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D80" w:rsidRPr="001E0F91" w:rsidRDefault="001B6D80" w:rsidP="001B6D80">
      <w:pPr>
        <w:pStyle w:val="Listaszerbekezds"/>
        <w:widowControl/>
        <w:numPr>
          <w:ilvl w:val="0"/>
          <w:numId w:val="2"/>
        </w:numPr>
        <w:jc w:val="both"/>
        <w:rPr>
          <w:sz w:val="22"/>
          <w:szCs w:val="24"/>
        </w:rPr>
      </w:pPr>
      <w:r w:rsidRPr="001E0F91">
        <w:rPr>
          <w:sz w:val="22"/>
          <w:szCs w:val="24"/>
        </w:rPr>
        <w:t>melléklet a</w:t>
      </w:r>
      <w:r>
        <w:rPr>
          <w:sz w:val="22"/>
          <w:szCs w:val="24"/>
        </w:rPr>
        <w:t>z</w:t>
      </w:r>
      <w:r w:rsidRPr="001E0F91">
        <w:rPr>
          <w:sz w:val="22"/>
          <w:szCs w:val="24"/>
        </w:rPr>
        <w:t xml:space="preserve"> </w:t>
      </w:r>
      <w:r>
        <w:rPr>
          <w:sz w:val="22"/>
          <w:szCs w:val="24"/>
        </w:rPr>
        <w:t>55</w:t>
      </w:r>
      <w:r w:rsidRPr="001E0F91">
        <w:rPr>
          <w:sz w:val="22"/>
          <w:szCs w:val="24"/>
        </w:rPr>
        <w:t>/2021. (II.18.) polgármesteri határozathoz</w:t>
      </w:r>
    </w:p>
    <w:p w:rsidR="001B6D80" w:rsidRPr="009E3579" w:rsidRDefault="001B6D80" w:rsidP="001B6D80">
      <w:pPr>
        <w:pStyle w:val="Listaszerbekezds"/>
        <w:ind w:left="0"/>
        <w:jc w:val="center"/>
        <w:rPr>
          <w:b/>
          <w:sz w:val="24"/>
          <w:szCs w:val="24"/>
        </w:rPr>
      </w:pPr>
    </w:p>
    <w:p w:rsidR="001B6D80" w:rsidRPr="009E3579" w:rsidRDefault="001B6D80" w:rsidP="001B6D80">
      <w:pPr>
        <w:pStyle w:val="Listaszerbekezds"/>
        <w:ind w:left="0"/>
        <w:jc w:val="center"/>
        <w:rPr>
          <w:b/>
          <w:sz w:val="24"/>
          <w:szCs w:val="24"/>
        </w:rPr>
      </w:pPr>
    </w:p>
    <w:p w:rsidR="001B6D80" w:rsidRPr="009E3579" w:rsidRDefault="001B6D80" w:rsidP="001B6D80">
      <w:pPr>
        <w:pStyle w:val="Listaszerbekezds"/>
        <w:ind w:left="0"/>
        <w:jc w:val="center"/>
        <w:rPr>
          <w:b/>
          <w:sz w:val="24"/>
          <w:szCs w:val="24"/>
        </w:rPr>
      </w:pPr>
      <w:r w:rsidRPr="009E3579">
        <w:rPr>
          <w:b/>
          <w:sz w:val="24"/>
          <w:szCs w:val="24"/>
        </w:rPr>
        <w:t>A Mosonmagyaróvári Települési Értéktár Bizottság Működési Szabályzata</w:t>
      </w:r>
    </w:p>
    <w:p w:rsidR="001B6D80" w:rsidRPr="009E3579" w:rsidRDefault="001B6D80" w:rsidP="001B6D80">
      <w:pPr>
        <w:pStyle w:val="Listaszerbekezds"/>
        <w:ind w:left="0"/>
        <w:rPr>
          <w:b/>
          <w:sz w:val="24"/>
          <w:szCs w:val="24"/>
        </w:rPr>
      </w:pPr>
    </w:p>
    <w:p w:rsidR="001B6D80" w:rsidRPr="009E3579" w:rsidRDefault="001B6D80" w:rsidP="001B6D80">
      <w:pPr>
        <w:pStyle w:val="Listaszerbekezds"/>
        <w:ind w:left="0"/>
        <w:rPr>
          <w:sz w:val="24"/>
          <w:szCs w:val="24"/>
        </w:rPr>
      </w:pPr>
    </w:p>
    <w:p w:rsidR="001B6D80" w:rsidRPr="009E3579" w:rsidRDefault="001B6D80" w:rsidP="001B6D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579">
        <w:rPr>
          <w:rFonts w:ascii="Times New Roman" w:hAnsi="Times New Roman"/>
          <w:sz w:val="24"/>
          <w:szCs w:val="24"/>
        </w:rPr>
        <w:t xml:space="preserve">Mosonmagyaróvár Város Önkormányzat </w:t>
      </w:r>
      <w:r w:rsidRPr="00EA7E2C">
        <w:rPr>
          <w:rFonts w:ascii="Times New Roman" w:hAnsi="Times New Roman"/>
          <w:sz w:val="24"/>
          <w:szCs w:val="24"/>
        </w:rPr>
        <w:t>Pénzügyi és Ügyrendi Bizottsága</w:t>
      </w:r>
      <w:r>
        <w:rPr>
          <w:sz w:val="24"/>
          <w:szCs w:val="24"/>
        </w:rPr>
        <w:t xml:space="preserve"> </w:t>
      </w:r>
      <w:r w:rsidRPr="009E3579">
        <w:rPr>
          <w:rFonts w:ascii="Times New Roman" w:hAnsi="Times New Roman"/>
          <w:sz w:val="24"/>
          <w:szCs w:val="24"/>
        </w:rPr>
        <w:t xml:space="preserve">a Mosonmagyaróvári Települési Értéktár Bizottság (a továbbiakban: Bizottság) működési szabályzatát </w:t>
      </w:r>
      <w:r w:rsidRPr="009E3579">
        <w:rPr>
          <w:rFonts w:ascii="Times New Roman" w:hAnsi="Times New Roman"/>
          <w:bCs/>
          <w:sz w:val="24"/>
          <w:szCs w:val="24"/>
          <w:lang w:eastAsia="hu-HU"/>
        </w:rPr>
        <w:t xml:space="preserve">a magyar nemzeti értékek és </w:t>
      </w:r>
      <w:proofErr w:type="spellStart"/>
      <w:r w:rsidRPr="009E3579">
        <w:rPr>
          <w:rFonts w:ascii="Times New Roman" w:hAnsi="Times New Roman"/>
          <w:bCs/>
          <w:sz w:val="24"/>
          <w:szCs w:val="24"/>
          <w:lang w:eastAsia="hu-HU"/>
        </w:rPr>
        <w:t>hungarikumok</w:t>
      </w:r>
      <w:proofErr w:type="spellEnd"/>
      <w:r w:rsidRPr="009E3579">
        <w:rPr>
          <w:rFonts w:ascii="Times New Roman" w:hAnsi="Times New Roman"/>
          <w:bCs/>
          <w:sz w:val="24"/>
          <w:szCs w:val="24"/>
          <w:lang w:eastAsia="hu-HU"/>
        </w:rPr>
        <w:t xml:space="preserve"> értéktárba való felvételéről és az értéktár bizottságok munkájának szabályozásáról szóló 324/2020. (VII.01.) Korm. rendelet (a továbbiakban: kormányrendelet) 4. § (1) bekezdése alapján a következőképpen határozza meg:</w:t>
      </w:r>
    </w:p>
    <w:p w:rsidR="001B6D80" w:rsidRPr="009E3579" w:rsidRDefault="001B6D80" w:rsidP="001B6D80">
      <w:pPr>
        <w:pStyle w:val="Listaszerbekezds"/>
        <w:ind w:left="0"/>
        <w:rPr>
          <w:sz w:val="24"/>
          <w:szCs w:val="24"/>
        </w:rPr>
      </w:pPr>
    </w:p>
    <w:p w:rsidR="001B6D80" w:rsidRPr="009E3579" w:rsidRDefault="001B6D80" w:rsidP="001B6D80">
      <w:pPr>
        <w:pStyle w:val="Listaszerbekezds"/>
        <w:widowControl/>
        <w:numPr>
          <w:ilvl w:val="0"/>
          <w:numId w:val="1"/>
        </w:numPr>
        <w:jc w:val="both"/>
        <w:rPr>
          <w:sz w:val="24"/>
          <w:szCs w:val="24"/>
        </w:rPr>
      </w:pPr>
      <w:r w:rsidRPr="009E3579">
        <w:rPr>
          <w:sz w:val="24"/>
          <w:szCs w:val="24"/>
        </w:rPr>
        <w:t xml:space="preserve">Mosonmagyaróvár közigazgatási területén fellelhető, illetve létrehozott nemzeti érték felvételét a Mosonmagyaróvári Települési Értéktárba bárki írásban kezdeményezheti a polgármesterhez címzett javaslatában. </w:t>
      </w:r>
    </w:p>
    <w:p w:rsidR="001B6D80" w:rsidRPr="009E3579" w:rsidRDefault="001B6D80" w:rsidP="001B6D80">
      <w:pPr>
        <w:pStyle w:val="Listaszerbekezds"/>
        <w:ind w:left="360"/>
        <w:rPr>
          <w:sz w:val="24"/>
          <w:szCs w:val="24"/>
        </w:rPr>
      </w:pPr>
    </w:p>
    <w:p w:rsidR="001B6D80" w:rsidRPr="009E3579" w:rsidRDefault="001B6D80" w:rsidP="001B6D80">
      <w:pPr>
        <w:pStyle w:val="Listaszerbekezds"/>
        <w:widowControl/>
        <w:numPr>
          <w:ilvl w:val="0"/>
          <w:numId w:val="1"/>
        </w:numPr>
        <w:jc w:val="both"/>
        <w:rPr>
          <w:sz w:val="24"/>
          <w:szCs w:val="24"/>
        </w:rPr>
      </w:pPr>
      <w:r w:rsidRPr="009E3579">
        <w:rPr>
          <w:sz w:val="24"/>
          <w:szCs w:val="24"/>
        </w:rPr>
        <w:t xml:space="preserve">A javaslat a kormányrendelet szerinti tartalommal a </w:t>
      </w:r>
      <w:proofErr w:type="spellStart"/>
      <w:r w:rsidRPr="009E3579">
        <w:rPr>
          <w:sz w:val="24"/>
          <w:szCs w:val="24"/>
        </w:rPr>
        <w:t>Hungarikum</w:t>
      </w:r>
      <w:proofErr w:type="spellEnd"/>
      <w:r w:rsidRPr="009E3579">
        <w:rPr>
          <w:sz w:val="24"/>
          <w:szCs w:val="24"/>
        </w:rPr>
        <w:t xml:space="preserve"> Bizottság hivatalos honlapján közzétett nyomtatvány elektronikus vagy postai úton történő benyújtásával terjeszthető elő.</w:t>
      </w:r>
    </w:p>
    <w:p w:rsidR="001B6D80" w:rsidRPr="009E3579" w:rsidRDefault="001B6D80" w:rsidP="001B6D80">
      <w:pPr>
        <w:pStyle w:val="Listaszerbekezds"/>
        <w:rPr>
          <w:sz w:val="24"/>
          <w:szCs w:val="24"/>
        </w:rPr>
      </w:pPr>
    </w:p>
    <w:p w:rsidR="001B6D80" w:rsidRPr="009E3579" w:rsidRDefault="001B6D80" w:rsidP="001B6D80">
      <w:pPr>
        <w:pStyle w:val="Listaszerbekezds"/>
        <w:widowControl/>
        <w:numPr>
          <w:ilvl w:val="0"/>
          <w:numId w:val="1"/>
        </w:numPr>
        <w:jc w:val="both"/>
        <w:rPr>
          <w:sz w:val="24"/>
          <w:szCs w:val="24"/>
        </w:rPr>
      </w:pPr>
      <w:r w:rsidRPr="009E3579">
        <w:rPr>
          <w:sz w:val="24"/>
          <w:szCs w:val="24"/>
        </w:rPr>
        <w:t xml:space="preserve">A javaslatot a polgármester haladéktalanul továbbítja a Polgármesteri Hivatal Önkormányzati Osztályához (továbbiakban: Önkormányzati Osztály). Az Önkormányzati Osztály 15 napon belül megvizsgálja a javaslat formai és tartalmi követelményeknek való megfelelőségét, szükség esetén a javaslattevőt 15 napon belüli hiánypótlásra hívja fel. </w:t>
      </w:r>
    </w:p>
    <w:p w:rsidR="001B6D80" w:rsidRPr="009E3579" w:rsidRDefault="001B6D80" w:rsidP="001B6D80">
      <w:pPr>
        <w:pStyle w:val="Listaszerbekezds"/>
        <w:ind w:left="426"/>
        <w:rPr>
          <w:sz w:val="24"/>
          <w:szCs w:val="24"/>
        </w:rPr>
      </w:pPr>
    </w:p>
    <w:p w:rsidR="001B6D80" w:rsidRPr="009E3579" w:rsidRDefault="001B6D80" w:rsidP="001B6D80">
      <w:pPr>
        <w:pStyle w:val="Listaszerbekezds"/>
        <w:widowControl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9E3579">
        <w:rPr>
          <w:sz w:val="24"/>
          <w:szCs w:val="24"/>
        </w:rPr>
        <w:t>A hiánypótlás eredménytelen eltelte esetén a javaslat vizsgálatát a Bizottság elnöke elutasítja. A Bizottság elnökének döntése ellen jogorvoslat nincs. A polgármesterhez a javaslat ismételten benyújtható.</w:t>
      </w:r>
    </w:p>
    <w:p w:rsidR="001B6D80" w:rsidRPr="009E3579" w:rsidRDefault="001B6D80" w:rsidP="001B6D80">
      <w:pPr>
        <w:pStyle w:val="Listaszerbekezds"/>
        <w:ind w:left="426"/>
        <w:rPr>
          <w:sz w:val="24"/>
          <w:szCs w:val="24"/>
        </w:rPr>
      </w:pPr>
    </w:p>
    <w:p w:rsidR="001B6D80" w:rsidRPr="009E3579" w:rsidRDefault="001B6D80" w:rsidP="001B6D80">
      <w:pPr>
        <w:pStyle w:val="Listaszerbekezds"/>
        <w:widowControl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9E3579">
        <w:rPr>
          <w:sz w:val="24"/>
          <w:szCs w:val="24"/>
        </w:rPr>
        <w:t>A formai és tartalmi szempontból megfelelő javaslatot az Önkormányzati Osztály továbbítja a Hansági Múzeumnak, melynek szakterületi kategória szerint szakértelemmel rendelkező dolgozója 15 napon belül véleményezi azt, vagy javasolja az Önkormányzati Osztálynak, hogy vélemény kiadása céljából keresse meg a szakterületi kategóriában szakértelemmel rendelkező önkormányzati, ennek hiányában egyéb intézményt. Az önkormányzati intézmény 15 napon belül ad szakvéleményt.</w:t>
      </w:r>
    </w:p>
    <w:p w:rsidR="001B6D80" w:rsidRPr="009E3579" w:rsidRDefault="001B6D80" w:rsidP="001B6D80">
      <w:pPr>
        <w:pStyle w:val="Listaszerbekezds"/>
        <w:ind w:left="426"/>
        <w:rPr>
          <w:sz w:val="24"/>
          <w:szCs w:val="24"/>
        </w:rPr>
      </w:pPr>
    </w:p>
    <w:p w:rsidR="001B6D80" w:rsidRPr="009E3579" w:rsidRDefault="001B6D80" w:rsidP="001B6D80">
      <w:pPr>
        <w:pStyle w:val="Listaszerbekezds"/>
        <w:widowControl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9E3579">
        <w:rPr>
          <w:sz w:val="24"/>
          <w:szCs w:val="24"/>
        </w:rPr>
        <w:t>Amennyiben javaslathoz kapcsolódóan adatok beszerzésére, további kutatásra van szükség, az Önkormányzati Osztály megkeresi a Huszár Gál Városi Könyvtárt, valamint Mosonmagyaróvár Város Levéltárát, amely a rendelkezésére álló információkat összegyűjti.</w:t>
      </w:r>
    </w:p>
    <w:p w:rsidR="001B6D80" w:rsidRPr="009E3579" w:rsidRDefault="001B6D80" w:rsidP="001B6D80">
      <w:pPr>
        <w:pStyle w:val="Listaszerbekezds"/>
        <w:rPr>
          <w:sz w:val="24"/>
          <w:szCs w:val="24"/>
        </w:rPr>
      </w:pPr>
    </w:p>
    <w:p w:rsidR="001B6D80" w:rsidRPr="009E3579" w:rsidRDefault="001B6D80" w:rsidP="001B6D80">
      <w:pPr>
        <w:pStyle w:val="Listaszerbekezds"/>
        <w:widowControl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9E3579">
        <w:rPr>
          <w:sz w:val="24"/>
          <w:szCs w:val="24"/>
        </w:rPr>
        <w:t>A javaslatot, illetve a szakvéleményt, az összegyűjtött adatokat a Bizottság ülésén megvizsgálja. A Bizottság 10 tagú. A Bizottság munkájába külső szakértőket vonhat be. A Bizottság elnöke az ülésre tanácskozási joggal meghívhat a nemzeti értékmentésben közreműködő civil szervezetet vagy egyéb, szakértelemmel rendelkező személyt. A Bizottság tagja személyes érintettségét nem kell vizsgálni.</w:t>
      </w:r>
    </w:p>
    <w:p w:rsidR="001B6D80" w:rsidRPr="009E3579" w:rsidRDefault="001B6D80" w:rsidP="001B6D80">
      <w:pPr>
        <w:pStyle w:val="Listaszerbekezds"/>
        <w:ind w:left="426"/>
        <w:rPr>
          <w:sz w:val="24"/>
          <w:szCs w:val="24"/>
        </w:rPr>
      </w:pPr>
    </w:p>
    <w:p w:rsidR="001B6D80" w:rsidRPr="009E3579" w:rsidRDefault="001B6D80" w:rsidP="001B6D80">
      <w:pPr>
        <w:pStyle w:val="Listaszerbekezds"/>
        <w:widowControl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9E3579">
        <w:rPr>
          <w:sz w:val="24"/>
          <w:szCs w:val="24"/>
        </w:rPr>
        <w:t xml:space="preserve">A Bizottság félévente egyszer – javaslat érkezését követően szükség szerint többször is - ülésezik. Javaslat beérkezését követően az elnök a Bizottság ülését elektronikus úton </w:t>
      </w:r>
      <w:r w:rsidRPr="009E3579">
        <w:rPr>
          <w:sz w:val="24"/>
          <w:szCs w:val="24"/>
        </w:rPr>
        <w:lastRenderedPageBreak/>
        <w:t xml:space="preserve">hívja össze. A bizottság ülésére az írásbeli meghívót és az írásbeli előterjesztéseket úgy kell megküldeni, hogy azokat a bizottság tagjai és az ülésre meghívottak az ülést megelőző 3. </w:t>
      </w:r>
      <w:proofErr w:type="gramStart"/>
      <w:r w:rsidRPr="009E3579">
        <w:rPr>
          <w:sz w:val="24"/>
          <w:szCs w:val="24"/>
        </w:rPr>
        <w:t>napon</w:t>
      </w:r>
      <w:proofErr w:type="gramEnd"/>
      <w:r w:rsidRPr="009E3579">
        <w:rPr>
          <w:sz w:val="24"/>
          <w:szCs w:val="24"/>
        </w:rPr>
        <w:t xml:space="preserve"> elektronikus úton megkaphassák. Indokolt esetben a bizottság telefonon is összehívható.</w:t>
      </w:r>
    </w:p>
    <w:p w:rsidR="001B6D80" w:rsidRPr="009E3579" w:rsidRDefault="001B6D80" w:rsidP="001B6D80">
      <w:pPr>
        <w:pStyle w:val="Listaszerbekezds"/>
        <w:rPr>
          <w:sz w:val="24"/>
          <w:szCs w:val="24"/>
        </w:rPr>
      </w:pPr>
    </w:p>
    <w:p w:rsidR="001B6D80" w:rsidRPr="009E3579" w:rsidRDefault="001B6D80" w:rsidP="001B6D80">
      <w:pPr>
        <w:pStyle w:val="Listaszerbekezds"/>
        <w:widowControl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9E3579">
        <w:rPr>
          <w:sz w:val="24"/>
          <w:szCs w:val="24"/>
        </w:rPr>
        <w:t xml:space="preserve">A napirend kivételes </w:t>
      </w:r>
      <w:proofErr w:type="gramStart"/>
      <w:r w:rsidRPr="009E3579">
        <w:rPr>
          <w:sz w:val="24"/>
          <w:szCs w:val="24"/>
        </w:rPr>
        <w:t>esetben</w:t>
      </w:r>
      <w:proofErr w:type="gramEnd"/>
      <w:r w:rsidRPr="009E3579">
        <w:rPr>
          <w:sz w:val="24"/>
          <w:szCs w:val="24"/>
        </w:rPr>
        <w:t xml:space="preserve"> szóban is előterjeszthető.</w:t>
      </w:r>
    </w:p>
    <w:p w:rsidR="001B6D80" w:rsidRPr="009E3579" w:rsidRDefault="001B6D80" w:rsidP="001B6D80">
      <w:pPr>
        <w:pStyle w:val="Listaszerbekezds"/>
        <w:rPr>
          <w:sz w:val="24"/>
          <w:szCs w:val="24"/>
        </w:rPr>
      </w:pPr>
    </w:p>
    <w:p w:rsidR="001B6D80" w:rsidRPr="009E3579" w:rsidRDefault="001B6D80" w:rsidP="001B6D80">
      <w:pPr>
        <w:pStyle w:val="Listaszerbekezds"/>
        <w:widowControl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9E3579">
        <w:rPr>
          <w:sz w:val="24"/>
          <w:szCs w:val="24"/>
        </w:rPr>
        <w:t>A Bizottság határozatképes, ha tagjainak több mint fele jelen van. A Bizottság titkársági feladatait az Önkormányzati Osztály látja el. A Bizottság üléséről emlékeztető készül, amelyet az elnök ír alá. Az elnököt akadályoztatása esetén az általa megbízott tag helyettesíti.</w:t>
      </w:r>
    </w:p>
    <w:p w:rsidR="001B6D80" w:rsidRPr="009E3579" w:rsidRDefault="001B6D80" w:rsidP="001B6D80">
      <w:pPr>
        <w:pStyle w:val="Listaszerbekezds"/>
        <w:ind w:left="426"/>
        <w:rPr>
          <w:sz w:val="24"/>
          <w:szCs w:val="24"/>
        </w:rPr>
      </w:pPr>
    </w:p>
    <w:p w:rsidR="001B6D80" w:rsidRPr="009E3579" w:rsidRDefault="001B6D80" w:rsidP="001B6D80">
      <w:pPr>
        <w:pStyle w:val="Listaszerbekezds"/>
        <w:widowControl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9E3579">
        <w:rPr>
          <w:sz w:val="24"/>
          <w:szCs w:val="24"/>
        </w:rPr>
        <w:t xml:space="preserve">A Bizottság a beérkezett javaslatról a polgármesterhez történő benyújtástól számított 90 napon belül dönt. A Bizottság azt a javaslatot támogatja, amely megfelel a Magyar Értéktárban történő elhelyezés feltételeinek. A Bizottság egyben javaslatot tehet a nemzeti érték </w:t>
      </w:r>
      <w:proofErr w:type="spellStart"/>
      <w:r w:rsidRPr="009E3579">
        <w:rPr>
          <w:sz w:val="24"/>
          <w:szCs w:val="24"/>
        </w:rPr>
        <w:t>hungarikummá</w:t>
      </w:r>
      <w:proofErr w:type="spellEnd"/>
      <w:r w:rsidRPr="009E3579">
        <w:rPr>
          <w:sz w:val="24"/>
          <w:szCs w:val="24"/>
        </w:rPr>
        <w:t xml:space="preserve"> nyilvánítására.</w:t>
      </w:r>
    </w:p>
    <w:p w:rsidR="001B6D80" w:rsidRPr="009E3579" w:rsidRDefault="001B6D80" w:rsidP="001B6D80">
      <w:pPr>
        <w:pStyle w:val="Listaszerbekezds"/>
        <w:ind w:left="426"/>
        <w:rPr>
          <w:sz w:val="24"/>
          <w:szCs w:val="24"/>
        </w:rPr>
      </w:pPr>
    </w:p>
    <w:p w:rsidR="001B6D80" w:rsidRPr="009E3579" w:rsidRDefault="001B6D80" w:rsidP="001B6D80">
      <w:pPr>
        <w:pStyle w:val="Listaszerbekezds"/>
        <w:widowControl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9E3579">
        <w:rPr>
          <w:sz w:val="24"/>
          <w:szCs w:val="24"/>
        </w:rPr>
        <w:t>A Bizottság döntéseit nyílt szavazással (kézfelemeléssel) hozza. A Bizottság a jelen lévő tagok több mint felének egyetértésével dönt a Mosonmagyaróvári Települési Értéktárba történő felvételről</w:t>
      </w:r>
      <w:r w:rsidRPr="004A5860">
        <w:rPr>
          <w:sz w:val="24"/>
          <w:szCs w:val="24"/>
        </w:rPr>
        <w:t>. Rendkívüli jogrend fennállása, illetve veszélyhelyzet időszaka alatt a bizottság tagjai a részükre elektronikus úton megküldött előterjesztésről e-mail-ben szavaznak. Szavazategyenlőség esetén az elnök szavazata dönt. A Bizottság döntése ellen jogorvoslat nincs. A polgármesterhez</w:t>
      </w:r>
      <w:r w:rsidRPr="009E3579">
        <w:rPr>
          <w:sz w:val="24"/>
          <w:szCs w:val="24"/>
        </w:rPr>
        <w:t xml:space="preserve"> a javaslat ismételten benyújtható.</w:t>
      </w:r>
    </w:p>
    <w:p w:rsidR="001B6D80" w:rsidRPr="009E3579" w:rsidRDefault="001B6D80" w:rsidP="001B6D80">
      <w:pPr>
        <w:pStyle w:val="Listaszerbekezds"/>
        <w:ind w:left="426"/>
        <w:rPr>
          <w:sz w:val="24"/>
          <w:szCs w:val="24"/>
        </w:rPr>
      </w:pPr>
    </w:p>
    <w:p w:rsidR="001B6D80" w:rsidRPr="009E3579" w:rsidRDefault="001B6D80" w:rsidP="001B6D80">
      <w:pPr>
        <w:pStyle w:val="Listaszerbekezds"/>
        <w:widowControl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9E3579">
        <w:rPr>
          <w:sz w:val="24"/>
          <w:szCs w:val="24"/>
        </w:rPr>
        <w:t>A Bizottság döntéséről a javaslattevőt az Önkormányzati Osztály értesíti.</w:t>
      </w:r>
    </w:p>
    <w:p w:rsidR="001B6D80" w:rsidRPr="009E3579" w:rsidRDefault="001B6D80" w:rsidP="001B6D80">
      <w:pPr>
        <w:pStyle w:val="Listaszerbekezds"/>
        <w:ind w:left="426"/>
        <w:rPr>
          <w:sz w:val="24"/>
          <w:szCs w:val="24"/>
        </w:rPr>
      </w:pPr>
    </w:p>
    <w:p w:rsidR="001B6D80" w:rsidRPr="009E3579" w:rsidRDefault="001B6D80" w:rsidP="001B6D80">
      <w:pPr>
        <w:pStyle w:val="Listaszerbekezds"/>
        <w:widowControl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9E3579">
        <w:rPr>
          <w:sz w:val="24"/>
          <w:szCs w:val="24"/>
        </w:rPr>
        <w:t xml:space="preserve">A Mosonmagyaróvári Települési Értéktárba felvett nemzeti érték adatait a Bizottság elnöke az Önkormányzati Osztály közreműködésével 8 napon belül megküldi a Megyei Értéktár Bizottságnak, ennek hiányában a </w:t>
      </w:r>
      <w:proofErr w:type="spellStart"/>
      <w:r w:rsidRPr="009E3579">
        <w:rPr>
          <w:sz w:val="24"/>
          <w:szCs w:val="24"/>
        </w:rPr>
        <w:t>Hungarikum</w:t>
      </w:r>
      <w:proofErr w:type="spellEnd"/>
      <w:r w:rsidRPr="009E3579">
        <w:rPr>
          <w:sz w:val="24"/>
          <w:szCs w:val="24"/>
        </w:rPr>
        <w:t xml:space="preserve"> Bizottságnak, amelyben javaslatot tesz a mosonmagyaróvári adatok Megyei Értéktárban, illetve Magyar Értéktárban történő elhelyezésére.</w:t>
      </w:r>
      <w:r w:rsidRPr="009E3579">
        <w:rPr>
          <w:sz w:val="24"/>
          <w:szCs w:val="24"/>
        </w:rPr>
        <w:br/>
        <w:t>A Mosonmagyaróvári Települési Értéktár nyilvántartott adatait a Mosonmagyaróvár Város Információs Portálján kell közzétenni.</w:t>
      </w:r>
    </w:p>
    <w:p w:rsidR="001B6D80" w:rsidRPr="009E3579" w:rsidRDefault="001B6D80" w:rsidP="001B6D80">
      <w:pPr>
        <w:pStyle w:val="Listaszerbekezds"/>
        <w:ind w:left="426"/>
        <w:rPr>
          <w:sz w:val="24"/>
          <w:szCs w:val="24"/>
        </w:rPr>
      </w:pPr>
    </w:p>
    <w:p w:rsidR="001B6D80" w:rsidRPr="009E3579" w:rsidRDefault="001B6D80" w:rsidP="001B6D80">
      <w:pPr>
        <w:pStyle w:val="Listaszerbekezds"/>
        <w:widowControl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9E3579">
        <w:rPr>
          <w:sz w:val="24"/>
          <w:szCs w:val="24"/>
        </w:rPr>
        <w:t>A Bizottság Mosonmagyaróvár Város Önkormányzat Képviselő-testület</w:t>
      </w:r>
      <w:r>
        <w:rPr>
          <w:sz w:val="24"/>
          <w:szCs w:val="24"/>
        </w:rPr>
        <w:t>e</w:t>
      </w:r>
      <w:r w:rsidRPr="009E3579">
        <w:rPr>
          <w:sz w:val="24"/>
          <w:szCs w:val="24"/>
        </w:rPr>
        <w:t xml:space="preserve"> előtt tevékenységéről évente, tárgyév május utolsó napjáig beszámol. A beszámoló tartalmazza a beérkezett javaslatok számát és a Mosonmagyaróvári Települési Értéktárba felvett nemzeti értékek megnevezését.</w:t>
      </w:r>
    </w:p>
    <w:p w:rsidR="001B6D80" w:rsidRPr="009E3579" w:rsidRDefault="001B6D80" w:rsidP="001B6D80">
      <w:pPr>
        <w:pStyle w:val="Listaszerbekezds"/>
        <w:rPr>
          <w:sz w:val="24"/>
          <w:szCs w:val="24"/>
        </w:rPr>
      </w:pPr>
    </w:p>
    <w:p w:rsidR="001B6D80" w:rsidRPr="009E3579" w:rsidRDefault="001B6D80" w:rsidP="001B6D80">
      <w:pPr>
        <w:pStyle w:val="Listaszerbekezds"/>
        <w:widowControl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9E3579">
        <w:rPr>
          <w:sz w:val="24"/>
          <w:szCs w:val="24"/>
        </w:rPr>
        <w:t>A Bizottság tagjai tiszteletdíjban nem részesülnek, de a feladatuk ellátásával összefüggő költségek megtérítésére jogosultak.</w:t>
      </w:r>
    </w:p>
    <w:p w:rsidR="001B6D80" w:rsidRPr="009E3579" w:rsidRDefault="001B6D80" w:rsidP="001B6D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6D80" w:rsidRPr="009E3579" w:rsidRDefault="001B6D80" w:rsidP="001B6D80">
      <w:pPr>
        <w:pStyle w:val="Listaszerbekezds"/>
        <w:widowControl/>
        <w:numPr>
          <w:ilvl w:val="0"/>
          <w:numId w:val="1"/>
        </w:numPr>
        <w:ind w:left="426" w:hanging="426"/>
        <w:jc w:val="both"/>
        <w:rPr>
          <w:sz w:val="24"/>
          <w:szCs w:val="24"/>
          <w:lang w:eastAsia="en-US"/>
        </w:rPr>
      </w:pPr>
      <w:r w:rsidRPr="009E3579">
        <w:rPr>
          <w:sz w:val="24"/>
          <w:szCs w:val="24"/>
        </w:rPr>
        <w:t xml:space="preserve">Jelen szabályzatban nem szabályozott kérdésben a </w:t>
      </w:r>
      <w:r w:rsidRPr="009E3579">
        <w:rPr>
          <w:bCs/>
          <w:sz w:val="24"/>
          <w:szCs w:val="24"/>
        </w:rPr>
        <w:t xml:space="preserve">magyar nemzeti értékekről és a </w:t>
      </w:r>
      <w:proofErr w:type="spellStart"/>
      <w:r w:rsidRPr="009E3579">
        <w:rPr>
          <w:bCs/>
          <w:sz w:val="24"/>
          <w:szCs w:val="24"/>
        </w:rPr>
        <w:t>hungarikumokról</w:t>
      </w:r>
      <w:proofErr w:type="spellEnd"/>
      <w:r w:rsidRPr="009E3579">
        <w:rPr>
          <w:bCs/>
          <w:sz w:val="24"/>
          <w:szCs w:val="24"/>
        </w:rPr>
        <w:t xml:space="preserve"> szóló 2012. évi XXX. törvény, valamint a kormányrendelet szabályait kell alkalmazni.</w:t>
      </w:r>
    </w:p>
    <w:p w:rsidR="001B6D80" w:rsidRPr="009E3579" w:rsidRDefault="001B6D80" w:rsidP="001B6D80">
      <w:pPr>
        <w:pStyle w:val="Listaszerbekezds"/>
        <w:rPr>
          <w:sz w:val="24"/>
          <w:szCs w:val="24"/>
        </w:rPr>
      </w:pPr>
    </w:p>
    <w:p w:rsidR="001B6D80" w:rsidRPr="00AE7B0D" w:rsidRDefault="001B6D80" w:rsidP="001B6D80">
      <w:pPr>
        <w:pStyle w:val="Listaszerbekezds"/>
        <w:widowControl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AE7B0D">
        <w:rPr>
          <w:sz w:val="24"/>
          <w:szCs w:val="24"/>
        </w:rPr>
        <w:t xml:space="preserve">A szabályzat elfogadásával egyidejűleg hatályát veszti a Települési Értéktár Bizottság </w:t>
      </w:r>
      <w:r>
        <w:rPr>
          <w:sz w:val="24"/>
          <w:szCs w:val="24"/>
        </w:rPr>
        <w:t>98</w:t>
      </w:r>
      <w:r w:rsidRPr="009E3579">
        <w:rPr>
          <w:sz w:val="24"/>
          <w:szCs w:val="24"/>
        </w:rPr>
        <w:t>/2020. (IX.1</w:t>
      </w:r>
      <w:r>
        <w:rPr>
          <w:sz w:val="24"/>
          <w:szCs w:val="24"/>
        </w:rPr>
        <w:t>6</w:t>
      </w:r>
      <w:r w:rsidRPr="009E3579">
        <w:rPr>
          <w:sz w:val="24"/>
          <w:szCs w:val="24"/>
        </w:rPr>
        <w:t xml:space="preserve">.) </w:t>
      </w:r>
      <w:r>
        <w:rPr>
          <w:sz w:val="24"/>
          <w:szCs w:val="24"/>
        </w:rPr>
        <w:t>PÜB</w:t>
      </w:r>
      <w:r w:rsidRPr="009E3579">
        <w:rPr>
          <w:sz w:val="24"/>
          <w:szCs w:val="24"/>
        </w:rPr>
        <w:t xml:space="preserve"> </w:t>
      </w:r>
      <w:r w:rsidRPr="00AE7B0D">
        <w:rPr>
          <w:sz w:val="24"/>
          <w:szCs w:val="24"/>
        </w:rPr>
        <w:t>határozattal megalkotott működési szabályzata.</w:t>
      </w:r>
    </w:p>
    <w:p w:rsidR="00C117E3" w:rsidRDefault="00C117E3">
      <w:bookmarkStart w:id="0" w:name="_GoBack"/>
      <w:bookmarkEnd w:id="0"/>
    </w:p>
    <w:sectPr w:rsidR="00C11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42509"/>
    <w:multiLevelType w:val="hybridMultilevel"/>
    <w:tmpl w:val="F91C6416"/>
    <w:lvl w:ilvl="0" w:tplc="06B2315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37CA00D7"/>
    <w:multiLevelType w:val="hybridMultilevel"/>
    <w:tmpl w:val="D6D4070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80"/>
    <w:rsid w:val="001B6D80"/>
    <w:rsid w:val="00464EC8"/>
    <w:rsid w:val="00C1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6D8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B6D8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6D8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B6D8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4810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Nagy Ágnes</dc:creator>
  <cp:lastModifiedBy>dr. Nagy Ágnes</cp:lastModifiedBy>
  <cp:revision>1</cp:revision>
  <dcterms:created xsi:type="dcterms:W3CDTF">2021-05-26T10:37:00Z</dcterms:created>
  <dcterms:modified xsi:type="dcterms:W3CDTF">2021-05-26T10:38:00Z</dcterms:modified>
</cp:coreProperties>
</file>