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48" w:rsidRDefault="006679B3" w:rsidP="00826548">
      <w:r>
        <w:t>Mosonmagyaróvár V</w:t>
      </w:r>
      <w:r w:rsidR="00826548">
        <w:t>áros Önkormányzat</w:t>
      </w:r>
    </w:p>
    <w:p w:rsidR="00826548" w:rsidRDefault="00826548" w:rsidP="00826548">
      <w:r>
        <w:t>Képviselő-testülete</w:t>
      </w:r>
    </w:p>
    <w:p w:rsidR="00826548" w:rsidRDefault="004C3A80" w:rsidP="00826548">
      <w:r>
        <w:t>6</w:t>
      </w:r>
      <w:r w:rsidR="00826548">
        <w:t>/2</w:t>
      </w:r>
      <w:r w:rsidR="00677B30">
        <w:t>02</w:t>
      </w:r>
      <w:r w:rsidR="0079229B">
        <w:t>5</w:t>
      </w:r>
      <w:r w:rsidR="00826548">
        <w:t>. Kt.</w:t>
      </w:r>
    </w:p>
    <w:p w:rsidR="00826548" w:rsidRDefault="00826548" w:rsidP="00826548"/>
    <w:p w:rsidR="00826548" w:rsidRPr="00C30093" w:rsidRDefault="00826548" w:rsidP="00826548">
      <w:pPr>
        <w:jc w:val="center"/>
        <w:rPr>
          <w:b/>
          <w:sz w:val="28"/>
        </w:rPr>
      </w:pPr>
      <w:r w:rsidRPr="00C30093">
        <w:rPr>
          <w:b/>
          <w:sz w:val="28"/>
        </w:rPr>
        <w:t xml:space="preserve">J e g y z ő k ö n y v </w:t>
      </w:r>
    </w:p>
    <w:p w:rsidR="00752429" w:rsidRDefault="00752429" w:rsidP="00060B18">
      <w:pPr>
        <w:jc w:val="both"/>
      </w:pPr>
    </w:p>
    <w:p w:rsidR="00826548" w:rsidRDefault="00826548" w:rsidP="00060B18">
      <w:pPr>
        <w:jc w:val="both"/>
      </w:pPr>
      <w:r>
        <w:t>Készült Mosonmagyaróváron, 20</w:t>
      </w:r>
      <w:r w:rsidR="00677B30">
        <w:t>2</w:t>
      </w:r>
      <w:r w:rsidR="0079229B">
        <w:t>5</w:t>
      </w:r>
      <w:r>
        <w:t xml:space="preserve">. </w:t>
      </w:r>
      <w:r w:rsidR="004C3A80">
        <w:t>június</w:t>
      </w:r>
      <w:r w:rsidR="003A05E8">
        <w:t xml:space="preserve"> </w:t>
      </w:r>
      <w:r w:rsidR="00A50CDF">
        <w:t>2</w:t>
      </w:r>
      <w:r w:rsidR="004C3A80">
        <w:t>6</w:t>
      </w:r>
      <w:r w:rsidRPr="001F4694">
        <w:t>-</w:t>
      </w:r>
      <w:r w:rsidR="004C3A80">
        <w:t>á</w:t>
      </w:r>
      <w:r>
        <w:t>n (</w:t>
      </w:r>
      <w:r w:rsidR="00A50CDF">
        <w:t>csütörtök</w:t>
      </w:r>
      <w:r>
        <w:t>) 1</w:t>
      </w:r>
      <w:r w:rsidR="00752429">
        <w:t>3</w:t>
      </w:r>
      <w:r w:rsidR="001D0287">
        <w:t>.00</w:t>
      </w:r>
      <w:r>
        <w:t xml:space="preserve"> órakor a Képviselő-testület </w:t>
      </w:r>
      <w:r w:rsidR="00120F20">
        <w:t xml:space="preserve">nyilvános </w:t>
      </w:r>
      <w:r>
        <w:t xml:space="preserve">ülésén a </w:t>
      </w:r>
      <w:r w:rsidR="001D0287">
        <w:t>V</w:t>
      </w:r>
      <w:r>
        <w:t xml:space="preserve">árosháza </w:t>
      </w:r>
      <w:r w:rsidR="003A05E8">
        <w:t xml:space="preserve">I. emeleti </w:t>
      </w:r>
      <w:r w:rsidR="006679B3">
        <w:t>D</w:t>
      </w:r>
      <w:r>
        <w:t>ísztermében.</w:t>
      </w:r>
    </w:p>
    <w:p w:rsidR="00826548" w:rsidRDefault="00826548" w:rsidP="00060B18">
      <w:pPr>
        <w:jc w:val="both"/>
      </w:pPr>
    </w:p>
    <w:p w:rsidR="00826548" w:rsidRDefault="00826548" w:rsidP="003864A1">
      <w:pPr>
        <w:ind w:left="540" w:hanging="540"/>
        <w:jc w:val="both"/>
      </w:pPr>
      <w:r w:rsidRPr="005169BA">
        <w:rPr>
          <w:u w:val="single"/>
        </w:rPr>
        <w:t>Jelen vannak:</w:t>
      </w:r>
      <w:r>
        <w:t xml:space="preserve"> </w:t>
      </w:r>
      <w:r w:rsidR="00D22BE5">
        <w:t>Szabó Miklós</w:t>
      </w:r>
      <w:r>
        <w:t xml:space="preserve"> polgármester elnökletével </w:t>
      </w:r>
      <w:r w:rsidR="001E0F75">
        <w:t xml:space="preserve">Ábrahám Tivadar, </w:t>
      </w:r>
      <w:r w:rsidR="00EE51A2">
        <w:t>Balázs Endre</w:t>
      </w:r>
      <w:r w:rsidR="00BA4A20">
        <w:t>,</w:t>
      </w:r>
      <w:r w:rsidR="00EE51A2">
        <w:t xml:space="preserve"> </w:t>
      </w:r>
      <w:r w:rsidR="00BA4A20">
        <w:t>Csorba Dezső, Darázs Norbert</w:t>
      </w:r>
      <w:r w:rsidR="003864A1">
        <w:t xml:space="preserve">, </w:t>
      </w:r>
      <w:r w:rsidR="00BA4A20">
        <w:t>Dr. Frauhammer Csaba</w:t>
      </w:r>
      <w:r>
        <w:t xml:space="preserve">, </w:t>
      </w:r>
      <w:r w:rsidR="004C3A80">
        <w:t xml:space="preserve">Dr. Iváncsics János, </w:t>
      </w:r>
      <w:r w:rsidR="00BA4A20">
        <w:t xml:space="preserve">Kránitz László, </w:t>
      </w:r>
      <w:r w:rsidR="001E0F75">
        <w:t xml:space="preserve">Lendvai László, </w:t>
      </w:r>
      <w:r w:rsidR="00BA4A20">
        <w:t xml:space="preserve">Márkus János, </w:t>
      </w:r>
      <w:r w:rsidR="003A05E8">
        <w:t xml:space="preserve">Staár Katalin, </w:t>
      </w:r>
      <w:r w:rsidR="00BA4A20">
        <w:t>Szabados Tamás</w:t>
      </w:r>
      <w:r>
        <w:t>,</w:t>
      </w:r>
      <w:r w:rsidR="001E0F75">
        <w:t xml:space="preserve"> </w:t>
      </w:r>
      <w:r w:rsidR="00BA4A20">
        <w:t>Takács Miklós</w:t>
      </w:r>
      <w:r w:rsidR="00DF4725">
        <w:t>, Vida Zsuzsanna</w:t>
      </w:r>
      <w:r>
        <w:t xml:space="preserve"> képviselők</w:t>
      </w:r>
    </w:p>
    <w:p w:rsidR="00826548" w:rsidRDefault="00826548" w:rsidP="00826548"/>
    <w:p w:rsidR="00826548" w:rsidRDefault="00826548" w:rsidP="003A05E8">
      <w:pPr>
        <w:rPr>
          <w:u w:val="single"/>
        </w:rPr>
      </w:pPr>
      <w:r w:rsidRPr="001A4198">
        <w:rPr>
          <w:u w:val="single"/>
        </w:rPr>
        <w:t>Meghívottak:</w:t>
      </w:r>
    </w:p>
    <w:p w:rsidR="00A50CDF" w:rsidRPr="00F46822" w:rsidRDefault="00A50CDF" w:rsidP="00A50CDF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F46822">
        <w:rPr>
          <w:szCs w:val="24"/>
        </w:rPr>
        <w:t>Radányi</w:t>
      </w:r>
      <w:proofErr w:type="spellEnd"/>
      <w:r w:rsidRPr="00F46822">
        <w:rPr>
          <w:szCs w:val="24"/>
        </w:rPr>
        <w:t xml:space="preserve"> Zoltánné Mosonmagyaróvár Egyesített Bölcsődék Intézményének vezetője</w:t>
      </w:r>
    </w:p>
    <w:p w:rsidR="00CA395D" w:rsidRPr="00F46822" w:rsidRDefault="007642F4" w:rsidP="007642F4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F46822">
        <w:rPr>
          <w:szCs w:val="24"/>
        </w:rPr>
        <w:t>Kovarik</w:t>
      </w:r>
      <w:proofErr w:type="spellEnd"/>
      <w:r w:rsidRPr="00F46822">
        <w:rPr>
          <w:szCs w:val="24"/>
        </w:rPr>
        <w:t xml:space="preserve"> Lajos könyvvizsgáló, Dr. </w:t>
      </w:r>
      <w:proofErr w:type="spellStart"/>
      <w:r w:rsidRPr="00F46822">
        <w:rPr>
          <w:szCs w:val="24"/>
        </w:rPr>
        <w:t>Printz</w:t>
      </w:r>
      <w:proofErr w:type="spellEnd"/>
      <w:r w:rsidRPr="00F46822">
        <w:rPr>
          <w:szCs w:val="24"/>
        </w:rPr>
        <w:t xml:space="preserve"> és Társa Kft. részéről</w:t>
      </w:r>
    </w:p>
    <w:p w:rsidR="00F70CA9" w:rsidRDefault="00F70CA9" w:rsidP="00CA37CE">
      <w:pPr>
        <w:ind w:left="567"/>
        <w:jc w:val="both"/>
      </w:pPr>
      <w:r>
        <w:t>Kosár Tibor Városüzemeltető és Fenntartó Kft. ügyvezetője</w:t>
      </w:r>
    </w:p>
    <w:p w:rsidR="00CA37CE" w:rsidRPr="00F46822" w:rsidRDefault="00D64F7D" w:rsidP="00CA37CE">
      <w:pPr>
        <w:ind w:left="567"/>
        <w:jc w:val="both"/>
      </w:pPr>
      <w:r w:rsidRPr="00F46822">
        <w:t>Pollhammer Jenő MOVINNOV Kft. ügyvezetője</w:t>
      </w:r>
    </w:p>
    <w:p w:rsidR="00504FA0" w:rsidRPr="00F46822" w:rsidRDefault="00504FA0" w:rsidP="00504FA0">
      <w:pPr>
        <w:ind w:left="567"/>
        <w:jc w:val="both"/>
      </w:pPr>
      <w:r w:rsidRPr="00F46822">
        <w:t xml:space="preserve">Sallai László </w:t>
      </w:r>
      <w:bookmarkStart w:id="0" w:name="_Hlk199147071"/>
      <w:r w:rsidRPr="00F46822">
        <w:t xml:space="preserve">Szociális Foglalkoztató </w:t>
      </w:r>
      <w:r w:rsidR="00A6441D" w:rsidRPr="00F46822">
        <w:t xml:space="preserve">Közhasznú Nonprofit Kft. </w:t>
      </w:r>
      <w:bookmarkEnd w:id="0"/>
      <w:r w:rsidRPr="00F46822">
        <w:t>ügyvezetője</w:t>
      </w:r>
    </w:p>
    <w:p w:rsidR="003A0EF7" w:rsidRPr="00F46822" w:rsidRDefault="003A0EF7" w:rsidP="003A0EF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r w:rsidRPr="00F46822">
        <w:t xml:space="preserve">Csapó Imre </w:t>
      </w:r>
      <w:r w:rsidRPr="00F46822">
        <w:rPr>
          <w:szCs w:val="24"/>
        </w:rPr>
        <w:t>AQUA Kft. ügyvezetője</w:t>
      </w:r>
    </w:p>
    <w:p w:rsidR="00F46822" w:rsidRPr="00F46822" w:rsidRDefault="00F46822" w:rsidP="00F46822">
      <w:pPr>
        <w:ind w:left="567"/>
        <w:jc w:val="both"/>
      </w:pPr>
      <w:r w:rsidRPr="00F46822">
        <w:t>Horváthné Pákozdi Emese Futura Szolgáltató Központ igazgatója</w:t>
      </w:r>
    </w:p>
    <w:p w:rsidR="00CA37CE" w:rsidRPr="00F46822" w:rsidRDefault="00CA37CE" w:rsidP="00CA37CE">
      <w:pPr>
        <w:ind w:left="567"/>
        <w:jc w:val="both"/>
      </w:pPr>
      <w:r w:rsidRPr="00F46822">
        <w:t>Mayer Zsuzsanna Mosonmagyaróvár és Vidéke Ipartestület részéről</w:t>
      </w:r>
    </w:p>
    <w:p w:rsidR="00CA37CE" w:rsidRPr="00F46822" w:rsidRDefault="00CA37CE" w:rsidP="00CA37CE">
      <w:pPr>
        <w:ind w:left="539"/>
        <w:jc w:val="both"/>
      </w:pPr>
      <w:r w:rsidRPr="00F46822">
        <w:t>Nagy Sándor Mosonmagyaróvári Kulturális Egyesület elnöke, Mosonmagyaróvári Civil Szövetség alelnöke</w:t>
      </w:r>
    </w:p>
    <w:p w:rsidR="00CA37CE" w:rsidRPr="00F46822" w:rsidRDefault="00CA37CE" w:rsidP="00CA37CE">
      <w:pPr>
        <w:ind w:firstLine="539"/>
        <w:jc w:val="both"/>
      </w:pPr>
      <w:r w:rsidRPr="00F46822">
        <w:t>Méhes Ákos Mosonvármegye közéleti lap részéről</w:t>
      </w:r>
    </w:p>
    <w:p w:rsidR="00CA37CE" w:rsidRPr="00F46822" w:rsidRDefault="00CA37CE" w:rsidP="00CA37CE">
      <w:pPr>
        <w:ind w:left="539"/>
        <w:jc w:val="both"/>
      </w:pPr>
      <w:r w:rsidRPr="00F46822">
        <w:t>Keszei Ákos bizottsági tag</w:t>
      </w:r>
    </w:p>
    <w:p w:rsidR="003A0EF7" w:rsidRDefault="00F46822" w:rsidP="00320695">
      <w:pPr>
        <w:ind w:firstLine="539"/>
        <w:jc w:val="both"/>
      </w:pPr>
      <w:r w:rsidRPr="00F46822">
        <w:t xml:space="preserve">Mészely Réka </w:t>
      </w:r>
      <w:r w:rsidR="00534A38">
        <w:rPr>
          <w:szCs w:val="24"/>
        </w:rPr>
        <w:t>Kisalföld c. napilap részéről</w:t>
      </w:r>
      <w:r w:rsidR="003A0EF7" w:rsidRPr="00CA37CE">
        <w:t xml:space="preserve"> </w:t>
      </w:r>
    </w:p>
    <w:p w:rsidR="00826548" w:rsidRDefault="00826548" w:rsidP="00B03B95"/>
    <w:p w:rsidR="00826548" w:rsidRDefault="00826548" w:rsidP="003A05E8">
      <w:pPr>
        <w:rPr>
          <w:u w:val="single"/>
        </w:rPr>
      </w:pPr>
      <w:r w:rsidRPr="005163B9">
        <w:rPr>
          <w:u w:val="single"/>
        </w:rPr>
        <w:t>Polgármesteri Hivatal részéről:</w:t>
      </w:r>
    </w:p>
    <w:p w:rsidR="00D60943" w:rsidRDefault="00D60943" w:rsidP="00D60943">
      <w:pPr>
        <w:ind w:left="540"/>
        <w:jc w:val="both"/>
      </w:pPr>
      <w:r w:rsidRPr="007101A4">
        <w:t xml:space="preserve">Fehérné dr. Bodó Mariann </w:t>
      </w:r>
      <w:r w:rsidR="004B58FB">
        <w:t>címzetes fő</w:t>
      </w:r>
      <w:r w:rsidRPr="007101A4">
        <w:t>jegyző</w:t>
      </w:r>
    </w:p>
    <w:p w:rsidR="004B58FB" w:rsidRDefault="004B58FB" w:rsidP="00D60943">
      <w:pPr>
        <w:ind w:left="540"/>
        <w:jc w:val="both"/>
      </w:pPr>
      <w:r>
        <w:t>Molnárné Nagy Edina osztályvezető</w:t>
      </w:r>
    </w:p>
    <w:p w:rsidR="00CA37CE" w:rsidRDefault="00CA37CE" w:rsidP="00D60943">
      <w:pPr>
        <w:ind w:left="540"/>
        <w:jc w:val="both"/>
      </w:pPr>
      <w:r>
        <w:t>Dr. Tomasits Zsuzsanna osztályvezető</w:t>
      </w:r>
    </w:p>
    <w:p w:rsidR="00D60943" w:rsidRDefault="00A86D9F" w:rsidP="00D60943">
      <w:pPr>
        <w:ind w:left="540"/>
        <w:jc w:val="both"/>
      </w:pPr>
      <w:r>
        <w:t xml:space="preserve">Dr. </w:t>
      </w:r>
      <w:r w:rsidR="00D60943">
        <w:t xml:space="preserve">Mayer Krisztián osztályvezető </w:t>
      </w:r>
    </w:p>
    <w:p w:rsidR="0089066E" w:rsidRDefault="00D60943" w:rsidP="0089066E">
      <w:pPr>
        <w:ind w:left="540"/>
        <w:jc w:val="both"/>
      </w:pPr>
      <w:r>
        <w:t>Tóth Szabolcs osztályvezető</w:t>
      </w:r>
    </w:p>
    <w:p w:rsidR="00CF3846" w:rsidRDefault="00CF3846" w:rsidP="0089066E">
      <w:pPr>
        <w:ind w:left="540"/>
        <w:jc w:val="both"/>
      </w:pPr>
      <w:r>
        <w:t>Horváthné Szemerits Katalin csoportvezető</w:t>
      </w:r>
    </w:p>
    <w:p w:rsidR="00CA37CE" w:rsidRDefault="00CA37CE" w:rsidP="0089066E">
      <w:pPr>
        <w:ind w:left="540"/>
        <w:jc w:val="both"/>
      </w:pPr>
      <w:r>
        <w:t>Tilai László projekt irodavezető</w:t>
      </w:r>
    </w:p>
    <w:p w:rsidR="004B58FB" w:rsidRDefault="00CF3846" w:rsidP="004B58FB">
      <w:pPr>
        <w:ind w:left="540"/>
        <w:jc w:val="both"/>
      </w:pPr>
      <w:r>
        <w:t>Troján-Kern Ágnes</w:t>
      </w:r>
      <w:r w:rsidR="004B58FB">
        <w:t xml:space="preserve"> Önkormányzati Osztály részéről</w:t>
      </w:r>
    </w:p>
    <w:p w:rsidR="00FF43C1" w:rsidRDefault="00FF43C1" w:rsidP="004B58FB">
      <w:pPr>
        <w:ind w:left="540"/>
        <w:jc w:val="both"/>
      </w:pPr>
      <w:r>
        <w:t>Dr. Zalka-Wicher Zsófia Önkormányzati Osztály részéről</w:t>
      </w:r>
    </w:p>
    <w:p w:rsidR="00D60943" w:rsidRDefault="00D86DBB" w:rsidP="00D60943">
      <w:pPr>
        <w:ind w:left="540"/>
        <w:jc w:val="both"/>
      </w:pPr>
      <w:r>
        <w:t>D</w:t>
      </w:r>
      <w:r w:rsidR="00995CB0">
        <w:t>r. Kiss Mónika Edina</w:t>
      </w:r>
      <w:r w:rsidR="00A86D9F">
        <w:t xml:space="preserve"> </w:t>
      </w:r>
      <w:r w:rsidR="00D60943">
        <w:t>jegyzőkönyvvezető</w:t>
      </w:r>
    </w:p>
    <w:p w:rsidR="00826548" w:rsidRDefault="00826548" w:rsidP="00826548">
      <w:pPr>
        <w:rPr>
          <w:b/>
          <w:u w:val="single"/>
        </w:rPr>
      </w:pPr>
    </w:p>
    <w:p w:rsidR="00415140" w:rsidRDefault="00021141" w:rsidP="004C3A80">
      <w:pPr>
        <w:ind w:left="540" w:hanging="540"/>
        <w:jc w:val="both"/>
      </w:pPr>
      <w:r>
        <w:rPr>
          <w:u w:val="single"/>
        </w:rPr>
        <w:t>Szabó Miklós</w:t>
      </w:r>
      <w:r w:rsidR="00826548">
        <w:t xml:space="preserve"> polgármester: </w:t>
      </w:r>
      <w:r w:rsidR="00137AD7">
        <w:t>K</w:t>
      </w:r>
      <w:r w:rsidR="00826548">
        <w:t>öszönti</w:t>
      </w:r>
      <w:r w:rsidR="0008604F">
        <w:t xml:space="preserve"> </w:t>
      </w:r>
      <w:r w:rsidR="00165D3A">
        <w:t xml:space="preserve">a </w:t>
      </w:r>
      <w:r w:rsidR="0008604F">
        <w:t>képviselő</w:t>
      </w:r>
      <w:r w:rsidR="0059097A">
        <w:t>-testületi ülésen megjelenteket</w:t>
      </w:r>
      <w:r w:rsidR="006C0085">
        <w:t xml:space="preserve">, az </w:t>
      </w:r>
      <w:r w:rsidR="00F53B8A">
        <w:t xml:space="preserve">ülést </w:t>
      </w:r>
      <w:r w:rsidR="00826548">
        <w:t>megnyitja</w:t>
      </w:r>
      <w:r w:rsidR="00BA36FB">
        <w:t>.</w:t>
      </w:r>
      <w:r w:rsidR="0059097A">
        <w:t xml:space="preserve"> </w:t>
      </w:r>
      <w:r w:rsidR="00BA36FB">
        <w:t>M</w:t>
      </w:r>
      <w:r w:rsidR="00826548">
        <w:t>egállapítja, hogy a</w:t>
      </w:r>
      <w:r w:rsidR="00A86D9F">
        <w:t xml:space="preserve"> képvisel</w:t>
      </w:r>
      <w:r w:rsidR="005D2AD4">
        <w:t>ő</w:t>
      </w:r>
      <w:r w:rsidR="00A86D9F">
        <w:t>-testület</w:t>
      </w:r>
      <w:r w:rsidR="00826548">
        <w:t xml:space="preserve"> határozatképes,</w:t>
      </w:r>
      <w:r w:rsidR="0008604F">
        <w:t xml:space="preserve"> </w:t>
      </w:r>
      <w:r w:rsidR="00110D21">
        <w:t xml:space="preserve">mivel </w:t>
      </w:r>
      <w:r w:rsidR="00D319C7">
        <w:t xml:space="preserve">14 </w:t>
      </w:r>
      <w:r w:rsidR="0008604F">
        <w:t>k</w:t>
      </w:r>
      <w:r w:rsidR="00826548">
        <w:t xml:space="preserve">épviselő jelen van. </w:t>
      </w:r>
      <w:r w:rsidR="00D319C7">
        <w:t xml:space="preserve">Dr. </w:t>
      </w:r>
      <w:r w:rsidR="004C3A80">
        <w:t>Árvay István</w:t>
      </w:r>
      <w:r w:rsidR="002B28BC">
        <w:t xml:space="preserve"> képviselő </w:t>
      </w:r>
      <w:r w:rsidR="0017306C">
        <w:t>igazoltan van távol</w:t>
      </w:r>
      <w:r w:rsidR="002B28BC">
        <w:t xml:space="preserve">. </w:t>
      </w:r>
      <w:r w:rsidR="00AA0977">
        <w:t>Kézhez kapták az ülés meghívóját, amely tartalmazza a napirendi javaslatot.</w:t>
      </w:r>
      <w:r w:rsidR="0059097A">
        <w:t xml:space="preserve"> </w:t>
      </w:r>
    </w:p>
    <w:p w:rsidR="004C3A80" w:rsidRDefault="00DE6B22" w:rsidP="00415140">
      <w:pPr>
        <w:ind w:left="567"/>
        <w:jc w:val="both"/>
      </w:pPr>
      <w:r>
        <w:t>Két</w:t>
      </w:r>
      <w:r w:rsidR="004C3A80">
        <w:t xml:space="preserve"> sürgősségi indítvány </w:t>
      </w:r>
      <w:r>
        <w:t>érkez</w:t>
      </w:r>
      <w:r w:rsidR="006C319A">
        <w:t>e</w:t>
      </w:r>
      <w:r>
        <w:t>tt</w:t>
      </w:r>
      <w:r w:rsidR="004C3A80">
        <w:t>, Karolina Kórház - Rendelőintézet támogatás</w:t>
      </w:r>
      <w:r>
        <w:t>a</w:t>
      </w:r>
      <w:r w:rsidR="004C3A80">
        <w:t xml:space="preserve"> és Támogatás megvalósításától való visszalépés - „Tisztítsuk meg az országot II.” hulladékfelszámolási pályázat címekkel. A sürgősségi indítványokat a napirend végén, a zárt ülés előtt, 15-16.) napirendi pontokként javasolja tárgyalni. </w:t>
      </w:r>
    </w:p>
    <w:p w:rsidR="004C3A80" w:rsidRDefault="004C3A80" w:rsidP="004C3A80">
      <w:pPr>
        <w:ind w:left="567"/>
        <w:jc w:val="both"/>
      </w:pPr>
      <w:r>
        <w:lastRenderedPageBreak/>
        <w:t xml:space="preserve">A meghívón eredetileg 15.) napirendi pontként feltüntetett „PRO URBE MOSONMAGYARÓVÁR” kitüntető érem és díj adományozása tárgyú előterjesztést 17.) napirendi pontként, </w:t>
      </w:r>
      <w:r w:rsidR="0014171C">
        <w:t xml:space="preserve">a </w:t>
      </w:r>
      <w:r>
        <w:t xml:space="preserve">16.) napirendi pontként feltüntetett „Mosonmagyaróvárért Emlékérem” díj adományozása tárgyú előterjesztést 18.) napirendi pontként és a 17.) napirendi pontként feltüntetett „Mosonmagyaróvár Város Kiváló Egészségügyi Dolgozója” díj adományozása tárgyú előterjesztést 19.) napirendi pontként zárt ülésen javasolja tárgyalni. </w:t>
      </w:r>
    </w:p>
    <w:p w:rsidR="00674677" w:rsidRDefault="00674677" w:rsidP="00674677">
      <w:pPr>
        <w:ind w:left="567"/>
        <w:jc w:val="both"/>
      </w:pPr>
      <w:r>
        <w:t>Amennyiben nincs más javaslat, először a sürgősségi indítvány</w:t>
      </w:r>
      <w:r w:rsidR="00415140">
        <w:t>ok</w:t>
      </w:r>
      <w:r>
        <w:t xml:space="preserve"> napirendre vételét bocsátja szavazásra. (14 igen, egyhangú szavazat – minősített többség)</w:t>
      </w:r>
    </w:p>
    <w:p w:rsidR="00674677" w:rsidRDefault="00674677" w:rsidP="00674677">
      <w:pPr>
        <w:ind w:left="567"/>
        <w:jc w:val="both"/>
      </w:pPr>
    </w:p>
    <w:p w:rsidR="00674677" w:rsidRDefault="00674677" w:rsidP="00415140">
      <w:pPr>
        <w:ind w:left="567"/>
        <w:jc w:val="both"/>
      </w:pPr>
      <w:r>
        <w:t>A következőben szavazásra bocsátja a sürgősségi indítvány</w:t>
      </w:r>
      <w:r w:rsidR="00415140">
        <w:t>okk</w:t>
      </w:r>
      <w:r>
        <w:t>al kiegészített napirendi javaslatot.</w:t>
      </w:r>
    </w:p>
    <w:p w:rsidR="00057A7D" w:rsidRDefault="00057A7D" w:rsidP="00EA5658">
      <w:pPr>
        <w:jc w:val="both"/>
        <w:rPr>
          <w:i/>
        </w:rPr>
      </w:pPr>
    </w:p>
    <w:p w:rsidR="005D105D" w:rsidRPr="00E51A1B" w:rsidRDefault="005D105D" w:rsidP="005D105D">
      <w:pPr>
        <w:rPr>
          <w:i/>
        </w:rPr>
      </w:pPr>
      <w:r w:rsidRPr="00E51A1B">
        <w:rPr>
          <w:i/>
        </w:rPr>
        <w:t>A Képviselő-testület 1</w:t>
      </w:r>
      <w:r w:rsidR="00B54DE0">
        <w:rPr>
          <w:i/>
        </w:rPr>
        <w:t>4</w:t>
      </w:r>
      <w:r w:rsidRPr="00E51A1B">
        <w:rPr>
          <w:i/>
        </w:rPr>
        <w:t xml:space="preserve"> igen (egyhangú) szavazattal az alábbi határozatot hozta:</w:t>
      </w:r>
    </w:p>
    <w:p w:rsidR="003F4D1A" w:rsidRDefault="003F4D1A" w:rsidP="005D105D">
      <w:pPr>
        <w:jc w:val="both"/>
      </w:pPr>
    </w:p>
    <w:p w:rsidR="00057A7D" w:rsidRDefault="00057A7D" w:rsidP="005D105D">
      <w:pPr>
        <w:jc w:val="both"/>
      </w:pPr>
    </w:p>
    <w:p w:rsidR="005D105D" w:rsidRDefault="00415140" w:rsidP="005D105D">
      <w:pPr>
        <w:rPr>
          <w:b/>
        </w:rPr>
      </w:pPr>
      <w:r>
        <w:rPr>
          <w:b/>
        </w:rPr>
        <w:t>135</w:t>
      </w:r>
      <w:r w:rsidR="005D105D" w:rsidRPr="00B13033">
        <w:rPr>
          <w:b/>
        </w:rPr>
        <w:t>/20</w:t>
      </w:r>
      <w:r w:rsidR="00677B30">
        <w:rPr>
          <w:b/>
        </w:rPr>
        <w:t>2</w:t>
      </w:r>
      <w:r w:rsidR="00D611AA">
        <w:rPr>
          <w:b/>
        </w:rPr>
        <w:t>5</w:t>
      </w:r>
      <w:r w:rsidR="005D105D" w:rsidRPr="00B13033">
        <w:rPr>
          <w:b/>
        </w:rPr>
        <w:t>.</w:t>
      </w:r>
      <w:r w:rsidR="00A86D9F">
        <w:rPr>
          <w:b/>
        </w:rPr>
        <w:t xml:space="preserve"> </w:t>
      </w:r>
      <w:r w:rsidR="00D611AA">
        <w:rPr>
          <w:b/>
        </w:rPr>
        <w:t>(</w:t>
      </w:r>
      <w:r w:rsidR="00C863DC">
        <w:rPr>
          <w:b/>
        </w:rPr>
        <w:t>V</w:t>
      </w:r>
      <w:r>
        <w:rPr>
          <w:b/>
        </w:rPr>
        <w:t>I</w:t>
      </w:r>
      <w:r w:rsidR="005D105D">
        <w:rPr>
          <w:b/>
        </w:rPr>
        <w:t>.</w:t>
      </w:r>
      <w:r w:rsidR="00A44039">
        <w:rPr>
          <w:b/>
        </w:rPr>
        <w:t>2</w:t>
      </w:r>
      <w:r>
        <w:rPr>
          <w:b/>
        </w:rPr>
        <w:t>6</w:t>
      </w:r>
      <w:r w:rsidR="005D105D">
        <w:rPr>
          <w:b/>
        </w:rPr>
        <w:t>.</w:t>
      </w:r>
      <w:r w:rsidR="005D105D" w:rsidRPr="00B13033">
        <w:rPr>
          <w:b/>
        </w:rPr>
        <w:t>) Kt. határozat</w:t>
      </w:r>
    </w:p>
    <w:p w:rsidR="00057A7D" w:rsidRDefault="00057A7D" w:rsidP="005D105D">
      <w:pPr>
        <w:rPr>
          <w:b/>
        </w:rPr>
      </w:pPr>
    </w:p>
    <w:p w:rsidR="00415140" w:rsidRPr="00366877" w:rsidRDefault="00415140" w:rsidP="00415140">
      <w:pPr>
        <w:pStyle w:val="Felsorols"/>
      </w:pPr>
      <w:r w:rsidRPr="00366877">
        <w:t>Beszámoló a Mosonmagyaróvár Térségi Társulás 202</w:t>
      </w:r>
      <w:r>
        <w:t>4</w:t>
      </w:r>
      <w:r w:rsidRPr="00366877">
        <w:t>. évi munkájáról</w:t>
      </w:r>
    </w:p>
    <w:p w:rsidR="00415140" w:rsidRPr="00366877" w:rsidRDefault="00415140" w:rsidP="00415140">
      <w:pPr>
        <w:pStyle w:val="Felsorols"/>
      </w:pPr>
      <w:r>
        <w:t>Mosonmagyaróvár Térségi Társulást érintő döntések - elszámolások</w:t>
      </w:r>
      <w:r w:rsidRPr="00366877">
        <w:t xml:space="preserve"> </w:t>
      </w:r>
    </w:p>
    <w:p w:rsidR="00415140" w:rsidRPr="00D143C3" w:rsidRDefault="00415140" w:rsidP="00415140">
      <w:pPr>
        <w:pStyle w:val="Felsorols"/>
      </w:pPr>
      <w:r w:rsidRPr="00D143C3">
        <w:t xml:space="preserve">Beszámoló lejárt </w:t>
      </w:r>
      <w:proofErr w:type="spellStart"/>
      <w:r w:rsidRPr="00D143C3">
        <w:t>határidejű</w:t>
      </w:r>
      <w:proofErr w:type="spellEnd"/>
      <w:r w:rsidRPr="00D143C3">
        <w:t xml:space="preserve"> határozatok végrehajtásáról és tájékoztató átruházott hatáskörben hozott bizottsági döntésekről</w:t>
      </w:r>
    </w:p>
    <w:p w:rsidR="00415140" w:rsidRPr="00331DD3" w:rsidRDefault="00415140" w:rsidP="00415140">
      <w:pPr>
        <w:pStyle w:val="Felsorols"/>
      </w:pPr>
      <w:r w:rsidRPr="00331DD3">
        <w:t>Javaslat a 2025. évi költségvetés módosítására (június)</w:t>
      </w:r>
    </w:p>
    <w:p w:rsidR="00415140" w:rsidRPr="00366877" w:rsidRDefault="00415140" w:rsidP="00415140">
      <w:pPr>
        <w:pStyle w:val="Felsorols"/>
      </w:pPr>
      <w:r w:rsidRPr="00091C1A">
        <w:t>A Magyaróvár történelmi belváros behajtási rendjének szabályozásáról szóló önkormányzati rendelet módosítása</w:t>
      </w:r>
    </w:p>
    <w:p w:rsidR="00415140" w:rsidRPr="00366877" w:rsidRDefault="00415140" w:rsidP="00415140">
      <w:pPr>
        <w:pStyle w:val="Felsorols"/>
      </w:pPr>
      <w:r w:rsidRPr="0067459E">
        <w:t>Mosonmagyaróvár város településképének védelméről szóló önkormányzati rendelet módosítása</w:t>
      </w:r>
    </w:p>
    <w:p w:rsidR="00415140" w:rsidRDefault="00415140" w:rsidP="00415140">
      <w:pPr>
        <w:pStyle w:val="Felsorols"/>
      </w:pPr>
      <w:r>
        <w:t>Az AQUA Kft. Felügyelőbizottságának összetételére vonatkozó javaslat</w:t>
      </w:r>
    </w:p>
    <w:p w:rsidR="00415140" w:rsidRDefault="00415140" w:rsidP="00415140">
      <w:pPr>
        <w:pStyle w:val="Felsorols"/>
      </w:pPr>
      <w:r w:rsidRPr="00DC454F">
        <w:t>Mosonmagyaróvár Egyesített Bölcsődék Intézménye intézményvezetői álláspályázatának kiírása</w:t>
      </w:r>
    </w:p>
    <w:p w:rsidR="00415140" w:rsidRDefault="00415140" w:rsidP="00415140">
      <w:pPr>
        <w:pStyle w:val="Felsorols"/>
      </w:pPr>
      <w:r w:rsidRPr="00521512">
        <w:t>Gyerektábor tálalókonyhájának és ebédlőjének felújítása c</w:t>
      </w:r>
      <w:r>
        <w:t>ímű</w:t>
      </w:r>
      <w:r w:rsidRPr="00521512">
        <w:t xml:space="preserve"> pályázaton történő részvétel utólagos támogatása</w:t>
      </w:r>
      <w:r>
        <w:t xml:space="preserve"> </w:t>
      </w:r>
    </w:p>
    <w:p w:rsidR="00415140" w:rsidRPr="00366877" w:rsidRDefault="00415140" w:rsidP="00415140">
      <w:pPr>
        <w:pStyle w:val="Felsorols"/>
      </w:pPr>
      <w:r>
        <w:t>A Mosonmagyaróvári Vízisport Egyesület számára nyújtott visszatérítendő fejlesztési célú támogatásról szóló szerződés módosítása</w:t>
      </w:r>
      <w:r w:rsidRPr="00366877">
        <w:t xml:space="preserve"> </w:t>
      </w:r>
    </w:p>
    <w:p w:rsidR="00415140" w:rsidRPr="00FC429C" w:rsidRDefault="00415140" w:rsidP="00415140">
      <w:pPr>
        <w:pStyle w:val="Felsorols"/>
      </w:pPr>
      <w:r w:rsidRPr="00FC429C">
        <w:t>Személyi juttatásokkal kapcsolatos döntések</w:t>
      </w:r>
    </w:p>
    <w:p w:rsidR="00415140" w:rsidRDefault="00415140" w:rsidP="00415140">
      <w:pPr>
        <w:pStyle w:val="Felsorols"/>
        <w:numPr>
          <w:ilvl w:val="0"/>
          <w:numId w:val="0"/>
        </w:numPr>
        <w:ind w:left="851"/>
      </w:pPr>
      <w:r>
        <w:t>I-II. Polgármesteri illetmény, alpolgármesteri tiszteletdíj és költségtérítés megállapítása</w:t>
      </w:r>
    </w:p>
    <w:p w:rsidR="00415140" w:rsidRDefault="00415140" w:rsidP="00415140">
      <w:pPr>
        <w:pStyle w:val="Felsorols"/>
        <w:numPr>
          <w:ilvl w:val="0"/>
          <w:numId w:val="0"/>
        </w:numPr>
        <w:ind w:left="851"/>
      </w:pPr>
      <w:r>
        <w:t>III.  Képviselők és bizottsági tagok tiszteletdíja</w:t>
      </w:r>
    </w:p>
    <w:p w:rsidR="00415140" w:rsidRPr="00947C35" w:rsidRDefault="00415140" w:rsidP="00415140">
      <w:pPr>
        <w:pStyle w:val="Felsorols"/>
        <w:numPr>
          <w:ilvl w:val="0"/>
          <w:numId w:val="0"/>
        </w:numPr>
        <w:ind w:left="851"/>
        <w:rPr>
          <w:highlight w:val="yellow"/>
        </w:rPr>
      </w:pPr>
      <w:r>
        <w:t>IV. Polgármester jutalmazására javaslat</w:t>
      </w:r>
      <w:r w:rsidRPr="00947C35">
        <w:rPr>
          <w:highlight w:val="yellow"/>
        </w:rPr>
        <w:t xml:space="preserve"> </w:t>
      </w:r>
    </w:p>
    <w:p w:rsidR="00415140" w:rsidRDefault="00415140" w:rsidP="00415140">
      <w:pPr>
        <w:pStyle w:val="Felsorols"/>
      </w:pPr>
      <w:r>
        <w:t>Önkormányzati tulajdonú ingatlan vagyoni körbe történő átsorolása és javaslat ingatlan értékesítésére – Mosonmagyaróvár belterület 292 hrsz.</w:t>
      </w:r>
    </w:p>
    <w:p w:rsidR="00415140" w:rsidRDefault="00415140" w:rsidP="00415140">
      <w:pPr>
        <w:pStyle w:val="Felsorols"/>
      </w:pPr>
      <w:r>
        <w:t>Tájékoztató Rendezvényhelyszín bérletéhez kapcsolódó támogatási keret felhasználásáról</w:t>
      </w:r>
    </w:p>
    <w:p w:rsidR="00415140" w:rsidRDefault="00415140" w:rsidP="00415140">
      <w:pPr>
        <w:pStyle w:val="Felsorols"/>
      </w:pPr>
      <w:r w:rsidRPr="00066508">
        <w:t>Alapítványok támogatása</w:t>
      </w:r>
    </w:p>
    <w:p w:rsidR="00B94A6D" w:rsidRDefault="00B94A6D" w:rsidP="00415140">
      <w:pPr>
        <w:pStyle w:val="Felsorols"/>
      </w:pPr>
      <w:r>
        <w:t xml:space="preserve">Karolina Kórház – Rendelőintézet támogatása </w:t>
      </w:r>
    </w:p>
    <w:p w:rsidR="00B94A6D" w:rsidRDefault="00B94A6D" w:rsidP="00415140">
      <w:pPr>
        <w:pStyle w:val="Felsorols"/>
      </w:pPr>
      <w:r>
        <w:t>Támogatás megvalósításától való visszalépés – „Tisztítsuk meg az országot II.” hulladékfelszámolási pályázat</w:t>
      </w:r>
    </w:p>
    <w:p w:rsidR="00415140" w:rsidRPr="00366877" w:rsidRDefault="00415140" w:rsidP="00415140">
      <w:pPr>
        <w:pStyle w:val="Felsorols"/>
      </w:pPr>
      <w:r w:rsidRPr="00366877">
        <w:t xml:space="preserve"> „PRO URBE </w:t>
      </w:r>
      <w:r w:rsidRPr="00366877">
        <w:rPr>
          <w:caps/>
        </w:rPr>
        <w:t>Mosonmagyaróvár</w:t>
      </w:r>
      <w:r w:rsidRPr="00366877">
        <w:t>” kitüntető érem és díj adományozása</w:t>
      </w:r>
    </w:p>
    <w:p w:rsidR="00415140" w:rsidRPr="00031B04" w:rsidRDefault="00415140" w:rsidP="00415140">
      <w:pPr>
        <w:pStyle w:val="Felsorols"/>
      </w:pPr>
      <w:r>
        <w:t xml:space="preserve"> „Mosonmagyaróvárért Emlékérem</w:t>
      </w:r>
      <w:r w:rsidRPr="00292A23">
        <w:t>” díj adományozása</w:t>
      </w:r>
    </w:p>
    <w:p w:rsidR="003F4D1A" w:rsidRPr="008405C3" w:rsidRDefault="00415140" w:rsidP="008405C3">
      <w:pPr>
        <w:pStyle w:val="Felsorols"/>
      </w:pPr>
      <w:r w:rsidRPr="00366877">
        <w:t xml:space="preserve">„Mosonmagyaróvár Város Kiváló Egészségügyi Dolgozója” díj adományozása </w:t>
      </w:r>
    </w:p>
    <w:p w:rsidR="00652C8F" w:rsidRDefault="00652C8F" w:rsidP="003C07E6">
      <w:pPr>
        <w:spacing w:after="120" w:line="360" w:lineRule="auto"/>
        <w:rPr>
          <w:u w:val="single"/>
        </w:rPr>
      </w:pPr>
    </w:p>
    <w:p w:rsidR="003C07E6" w:rsidRPr="006510FE" w:rsidRDefault="003C07E6" w:rsidP="003C07E6">
      <w:pPr>
        <w:spacing w:after="120" w:line="360" w:lineRule="auto"/>
      </w:pPr>
      <w:r w:rsidRPr="00C26747">
        <w:rPr>
          <w:u w:val="single"/>
        </w:rPr>
        <w:t>NAPIREND ELŐTT</w:t>
      </w:r>
      <w:r w:rsidR="00C26747">
        <w:rPr>
          <w:u w:val="single"/>
        </w:rPr>
        <w:t>:</w:t>
      </w:r>
      <w:r w:rsidR="006510FE">
        <w:rPr>
          <w:u w:val="single"/>
        </w:rPr>
        <w:t xml:space="preserve"> </w:t>
      </w:r>
    </w:p>
    <w:p w:rsidR="003C07E6" w:rsidRDefault="00A413D4" w:rsidP="005A2FFD">
      <w:pPr>
        <w:ind w:left="567" w:hanging="567"/>
        <w:jc w:val="both"/>
      </w:pPr>
      <w:r w:rsidRPr="006F24AD">
        <w:rPr>
          <w:u w:val="single"/>
        </w:rPr>
        <w:t>Szabó Miklós</w:t>
      </w:r>
      <w:r w:rsidRPr="006F24AD">
        <w:t xml:space="preserve"> polgármester:</w:t>
      </w:r>
      <w:r>
        <w:t xml:space="preserve"> </w:t>
      </w:r>
      <w:r w:rsidR="00025E89">
        <w:t xml:space="preserve">Dr. </w:t>
      </w:r>
      <w:r w:rsidR="00415140">
        <w:t>Iváncsics János</w:t>
      </w:r>
      <w:r w:rsidR="00025E89">
        <w:t xml:space="preserve"> képviselő </w:t>
      </w:r>
      <w:r w:rsidR="009E02C6">
        <w:t xml:space="preserve">napirend előtt </w:t>
      </w:r>
      <w:r w:rsidR="00025E89">
        <w:t xml:space="preserve">kért szót az alábbi témában: </w:t>
      </w:r>
      <w:r w:rsidR="009E02C6">
        <w:t>„</w:t>
      </w:r>
      <w:r w:rsidR="00415140">
        <w:t>Civil támogatások</w:t>
      </w:r>
      <w:r w:rsidR="009E02C6">
        <w:t>”</w:t>
      </w:r>
    </w:p>
    <w:p w:rsidR="009E02C6" w:rsidRDefault="009E02C6" w:rsidP="00025E89">
      <w:pPr>
        <w:ind w:left="567"/>
        <w:jc w:val="both"/>
      </w:pPr>
      <w:r>
        <w:t xml:space="preserve">Megadja a szót dr. </w:t>
      </w:r>
      <w:r w:rsidR="00415140">
        <w:t>Iváncsics János</w:t>
      </w:r>
      <w:r>
        <w:t xml:space="preserve"> képviselő úrnak.</w:t>
      </w:r>
    </w:p>
    <w:p w:rsidR="00980B2B" w:rsidRDefault="00980B2B" w:rsidP="00980B2B">
      <w:pPr>
        <w:jc w:val="both"/>
      </w:pPr>
    </w:p>
    <w:p w:rsidR="00415140" w:rsidRDefault="00415140" w:rsidP="00415140">
      <w:pPr>
        <w:ind w:left="567" w:hanging="567"/>
        <w:jc w:val="both"/>
      </w:pPr>
      <w:bookmarkStart w:id="1" w:name="_Hlk193790781"/>
      <w:r>
        <w:rPr>
          <w:u w:val="single"/>
        </w:rPr>
        <w:t>Dr. Iváncsics János</w:t>
      </w:r>
      <w:r w:rsidRPr="006F24AD">
        <w:t xml:space="preserve"> </w:t>
      </w:r>
      <w:r>
        <w:t>képviselő</w:t>
      </w:r>
      <w:r w:rsidRPr="006F24AD">
        <w:t>:</w:t>
      </w:r>
      <w:r>
        <w:t xml:space="preserve"> </w:t>
      </w:r>
      <w:r w:rsidR="003C0AD9">
        <w:t>Úgy véli</w:t>
      </w:r>
      <w:r w:rsidR="00FB4246" w:rsidRPr="00FB4246">
        <w:t xml:space="preserve">, hogy abban mindenki egyetért itt </w:t>
      </w:r>
      <w:r w:rsidR="00FB4246">
        <w:t xml:space="preserve">a </w:t>
      </w:r>
      <w:r w:rsidR="00FB4246" w:rsidRPr="00FB4246">
        <w:t xml:space="preserve">teremben helyet foglalók között, hogy </w:t>
      </w:r>
      <w:r w:rsidR="00FB4246">
        <w:t xml:space="preserve">a </w:t>
      </w:r>
      <w:r w:rsidR="00FB4246" w:rsidRPr="00FB4246">
        <w:t>civil szervezetek rendkívül fontos szerepet töltenek be a város életében. A szociális, egészségügyi, kulturális, sport és egyéb területeken is pótolhatatlan az a tevékenység, amit végeznek. Éppen ezért rendkívül fontos a</w:t>
      </w:r>
      <w:r w:rsidR="00B06226">
        <w:t xml:space="preserve"> </w:t>
      </w:r>
      <w:r w:rsidR="00FB4246" w:rsidRPr="00FB4246">
        <w:t xml:space="preserve">támogatásuk. </w:t>
      </w:r>
      <w:r w:rsidR="00795A35">
        <w:t>Úgy gondolja, hogy a</w:t>
      </w:r>
      <w:r w:rsidR="00FB4246" w:rsidRPr="00FB4246">
        <w:t xml:space="preserve"> város ebben mindig jelentős szerepet vállalt és vállal jelenleg is. </w:t>
      </w:r>
      <w:r w:rsidR="007B198F">
        <w:t>E</w:t>
      </w:r>
      <w:r w:rsidR="00FB4246" w:rsidRPr="00FB4246">
        <w:t>gy plusz információt szeretn</w:t>
      </w:r>
      <w:r w:rsidR="00FB4246">
        <w:t>e</w:t>
      </w:r>
      <w:r w:rsidR="00576C5C">
        <w:t xml:space="preserve"> </w:t>
      </w:r>
      <w:r w:rsidR="00FB4246" w:rsidRPr="00FB4246">
        <w:t>megosztani, mégpedig a központi támogatásokkal</w:t>
      </w:r>
      <w:r w:rsidR="00FB4246">
        <w:t>,</w:t>
      </w:r>
      <w:r w:rsidR="00FB4246" w:rsidRPr="00FB4246">
        <w:t xml:space="preserve"> az úgynevezett </w:t>
      </w:r>
      <w:r w:rsidR="002C1DD2" w:rsidRPr="002C1DD2">
        <w:t xml:space="preserve">Nemzeti Együttműködési Alap </w:t>
      </w:r>
      <w:r w:rsidR="001309E2">
        <w:t>(</w:t>
      </w:r>
      <w:r w:rsidR="007B198F">
        <w:t xml:space="preserve">a </w:t>
      </w:r>
      <w:r w:rsidR="001309E2">
        <w:t xml:space="preserve">továbbiakban: </w:t>
      </w:r>
      <w:r w:rsidR="00FB4246">
        <w:t>NEA</w:t>
      </w:r>
      <w:r w:rsidR="001309E2">
        <w:t>)</w:t>
      </w:r>
      <w:r w:rsidR="00FB4246" w:rsidRPr="00FB4246">
        <w:t xml:space="preserve"> pályázatokkal kapcsolatban</w:t>
      </w:r>
      <w:r w:rsidR="00FB4246">
        <w:t>. A</w:t>
      </w:r>
      <w:r w:rsidR="00FB4246" w:rsidRPr="00FB4246">
        <w:t xml:space="preserve">rról, hogy az elmúlt </w:t>
      </w:r>
      <w:r w:rsidR="00576C5C">
        <w:t>három</w:t>
      </w:r>
      <w:r w:rsidR="00FB4246" w:rsidRPr="00FB4246">
        <w:t xml:space="preserve"> évben</w:t>
      </w:r>
      <w:r w:rsidR="00FB4246">
        <w:t xml:space="preserve"> </w:t>
      </w:r>
      <w:r w:rsidR="00576C5C">
        <w:t xml:space="preserve">– </w:t>
      </w:r>
      <w:r w:rsidR="00FB4246">
        <w:t>2023</w:t>
      </w:r>
      <w:r w:rsidR="00576C5C">
        <w:t>.</w:t>
      </w:r>
      <w:r w:rsidR="00FB4246">
        <w:t>, 2024. és 2025.</w:t>
      </w:r>
      <w:r w:rsidR="00576C5C">
        <w:t xml:space="preserve"> -</w:t>
      </w:r>
      <w:r w:rsidR="00FB4246">
        <w:t xml:space="preserve"> a m</w:t>
      </w:r>
      <w:r w:rsidR="00FB4246" w:rsidRPr="00FB4246">
        <w:t xml:space="preserve">osonmagyaróvári </w:t>
      </w:r>
      <w:r w:rsidR="00FB4246">
        <w:t>c</w:t>
      </w:r>
      <w:r w:rsidR="00FB4246" w:rsidRPr="00FB4246">
        <w:t>ivil szervezetek milyen támogatásokat tudtak a központi költségvetésből elhozni</w:t>
      </w:r>
      <w:r w:rsidR="00FB4246">
        <w:t>.</w:t>
      </w:r>
      <w:r w:rsidR="00FB4246" w:rsidRPr="00FB4246">
        <w:t xml:space="preserve"> </w:t>
      </w:r>
      <w:r w:rsidR="00FB4246">
        <w:t xml:space="preserve">2023-ban </w:t>
      </w:r>
      <w:r w:rsidR="00FB4246" w:rsidRPr="00FB4246">
        <w:t xml:space="preserve">57 civil szervezet összesen </w:t>
      </w:r>
      <w:r w:rsidR="00FB4246">
        <w:t>51.497.000</w:t>
      </w:r>
      <w:r w:rsidR="00FB4246" w:rsidRPr="00FB4246">
        <w:t xml:space="preserve"> forint összegben </w:t>
      </w:r>
      <w:r w:rsidR="00FB4246">
        <w:t>kapott támogatást</w:t>
      </w:r>
      <w:r w:rsidR="00576C5C">
        <w:t>.</w:t>
      </w:r>
      <w:r w:rsidR="00FB4246">
        <w:t xml:space="preserve"> 2024-ben </w:t>
      </w:r>
      <w:r w:rsidR="00FB4246" w:rsidRPr="00FB4246">
        <w:t xml:space="preserve">szintén 57 civil szervezet </w:t>
      </w:r>
      <w:r w:rsidR="00FB4246">
        <w:t>102.</w:t>
      </w:r>
      <w:r w:rsidR="00EC4E33">
        <w:t>891.000</w:t>
      </w:r>
      <w:r w:rsidR="00FB4246" w:rsidRPr="00FB4246">
        <w:t xml:space="preserve"> forint összegben </w:t>
      </w:r>
      <w:r w:rsidR="00EC4E33">
        <w:t>kapott</w:t>
      </w:r>
      <w:r w:rsidR="00576C5C">
        <w:t xml:space="preserve"> támogatást, míg</w:t>
      </w:r>
      <w:r w:rsidR="00EC4E33">
        <w:t xml:space="preserve"> 2025-ben </w:t>
      </w:r>
      <w:r w:rsidR="00FB4246" w:rsidRPr="00FB4246">
        <w:t xml:space="preserve">53 civil szervezet </w:t>
      </w:r>
      <w:r w:rsidR="00EC4E33">
        <w:t>85.445.000</w:t>
      </w:r>
      <w:r w:rsidR="00FB4246" w:rsidRPr="00FB4246">
        <w:t xml:space="preserve"> forint értékben</w:t>
      </w:r>
      <w:r w:rsidR="00EC4E33">
        <w:t xml:space="preserve"> kapott támogatást</w:t>
      </w:r>
      <w:r w:rsidR="00576C5C">
        <w:t>.</w:t>
      </w:r>
      <w:r w:rsidR="00FB4246" w:rsidRPr="00FB4246">
        <w:t xml:space="preserve"> </w:t>
      </w:r>
      <w:r w:rsidR="00576C5C">
        <w:t>Ö</w:t>
      </w:r>
      <w:r w:rsidR="00FB4246" w:rsidRPr="00FB4246">
        <w:t>sszesen</w:t>
      </w:r>
      <w:r w:rsidR="00EC4E33">
        <w:t xml:space="preserve"> 239.833.000 </w:t>
      </w:r>
      <w:r w:rsidR="00FB4246" w:rsidRPr="00FB4246">
        <w:t xml:space="preserve">forint </w:t>
      </w:r>
      <w:r w:rsidR="00EC4E33">
        <w:t>ö</w:t>
      </w:r>
      <w:r w:rsidR="00FB4246" w:rsidRPr="00FB4246">
        <w:t>sszeget tudtak mosonmagyaróvári civil szervezetek elhozni a központi költségvetésből. Úgy gondol</w:t>
      </w:r>
      <w:r w:rsidR="00EC4E33">
        <w:t>ja</w:t>
      </w:r>
      <w:r w:rsidR="00FB4246" w:rsidRPr="00FB4246">
        <w:t xml:space="preserve">, hogy ez egy rendkívül komoly szám. Ebben jelentős szerepet játszott a </w:t>
      </w:r>
      <w:r w:rsidR="00EC4E33">
        <w:t>G</w:t>
      </w:r>
      <w:r w:rsidR="00FB4246" w:rsidRPr="00FB4246">
        <w:t>yőr-</w:t>
      </w:r>
      <w:r w:rsidR="00EC4E33">
        <w:t>M</w:t>
      </w:r>
      <w:r w:rsidR="00FB4246" w:rsidRPr="00FB4246">
        <w:t>oson-</w:t>
      </w:r>
      <w:r w:rsidR="00EC4E33">
        <w:t>S</w:t>
      </w:r>
      <w:r w:rsidR="00FB4246" w:rsidRPr="00FB4246">
        <w:t xml:space="preserve">opron </w:t>
      </w:r>
      <w:r w:rsidR="00EC4E33">
        <w:t>V</w:t>
      </w:r>
      <w:r w:rsidR="00FB4246" w:rsidRPr="00FB4246">
        <w:t xml:space="preserve">ármegyei </w:t>
      </w:r>
      <w:r w:rsidR="00EC4E33">
        <w:t>C</w:t>
      </w:r>
      <w:r w:rsidR="00FB4246" w:rsidRPr="00FB4246">
        <w:t xml:space="preserve">ivil </w:t>
      </w:r>
      <w:r w:rsidR="00EC4E33">
        <w:t>K</w:t>
      </w:r>
      <w:r w:rsidR="00FB4246" w:rsidRPr="00FB4246">
        <w:t xml:space="preserve">özösségi </w:t>
      </w:r>
      <w:r w:rsidR="00EC4E33">
        <w:t>S</w:t>
      </w:r>
      <w:r w:rsidR="00FB4246" w:rsidRPr="00FB4246">
        <w:t xml:space="preserve">zolgáltató </w:t>
      </w:r>
      <w:r w:rsidR="00EC4E33">
        <w:t>K</w:t>
      </w:r>
      <w:r w:rsidR="00FB4246" w:rsidRPr="00FB4246">
        <w:t xml:space="preserve">özpont és </w:t>
      </w:r>
      <w:r w:rsidR="00EC4E33">
        <w:t>Dr.</w:t>
      </w:r>
      <w:r w:rsidR="00FB4246" w:rsidRPr="00FB4246">
        <w:t xml:space="preserve"> </w:t>
      </w:r>
      <w:r w:rsidR="00EC4E33">
        <w:t>N</w:t>
      </w:r>
      <w:r w:rsidR="00FB4246" w:rsidRPr="00FB4246">
        <w:t>agy István országgyűlési képviselő úr is</w:t>
      </w:r>
      <w:r w:rsidR="00EC4E33">
        <w:t>, aki</w:t>
      </w:r>
      <w:r w:rsidR="00FB4246" w:rsidRPr="00FB4246">
        <w:t xml:space="preserve"> </w:t>
      </w:r>
      <w:r w:rsidR="00EC4E33">
        <w:t>s</w:t>
      </w:r>
      <w:r w:rsidR="00FB4246" w:rsidRPr="00FB4246">
        <w:t>ok esetben közbenjárt</w:t>
      </w:r>
      <w:r w:rsidR="00EC4E33">
        <w:t xml:space="preserve"> </w:t>
      </w:r>
      <w:r w:rsidR="00FB4246" w:rsidRPr="00FB4246">
        <w:t>a támogatások ügyében. Ugyanakkor úgy gondol</w:t>
      </w:r>
      <w:r w:rsidR="00EC4E33">
        <w:t>ja</w:t>
      </w:r>
      <w:r w:rsidR="00FB4246" w:rsidRPr="00FB4246">
        <w:t>, hogy</w:t>
      </w:r>
      <w:r w:rsidR="00EC4E33">
        <w:t xml:space="preserve"> m</w:t>
      </w:r>
      <w:r w:rsidR="00FB4246" w:rsidRPr="00FB4246">
        <w:t>ég bőven van ebben tartalék</w:t>
      </w:r>
      <w:r w:rsidR="00292B5D">
        <w:t>,</w:t>
      </w:r>
      <w:r w:rsidR="00FB4246" w:rsidRPr="00FB4246">
        <w:t xml:space="preserve"> és minden</w:t>
      </w:r>
      <w:r w:rsidR="00EC4E33">
        <w:t xml:space="preserve"> l</w:t>
      </w:r>
      <w:r w:rsidR="00FB4246" w:rsidRPr="00FB4246">
        <w:t>ehetőséget</w:t>
      </w:r>
      <w:r w:rsidR="00EC4E33">
        <w:t>,</w:t>
      </w:r>
      <w:r w:rsidR="00FB4246" w:rsidRPr="00FB4246">
        <w:t xml:space="preserve"> minden </w:t>
      </w:r>
      <w:r w:rsidR="00EC4E33">
        <w:t>f</w:t>
      </w:r>
      <w:r w:rsidR="00FB4246" w:rsidRPr="00FB4246">
        <w:t>elületet ki kell használni annak érdekében, hogy még ennél is több civil szervezet tudjon hozzájutni a központi támogatásokhoz</w:t>
      </w:r>
      <w:r w:rsidR="00EC4E33">
        <w:t>. A</w:t>
      </w:r>
      <w:r w:rsidR="00FB4246" w:rsidRPr="00FB4246">
        <w:t xml:space="preserve"> </w:t>
      </w:r>
      <w:r w:rsidR="00EC4E33">
        <w:t>NEA</w:t>
      </w:r>
      <w:r w:rsidR="00FB4246" w:rsidRPr="00FB4246">
        <w:t xml:space="preserve"> egyszerűsített pályázat</w:t>
      </w:r>
      <w:r w:rsidR="0002770F">
        <w:t>a</w:t>
      </w:r>
      <w:r w:rsidR="00FB4246" w:rsidRPr="00FB4246">
        <w:t xml:space="preserve"> normatív módon működik, aki azt </w:t>
      </w:r>
      <w:r w:rsidR="0002770F">
        <w:t>benyújtja</w:t>
      </w:r>
      <w:r w:rsidR="00FB4246" w:rsidRPr="00FB4246">
        <w:t xml:space="preserve"> az </w:t>
      </w:r>
      <w:r w:rsidR="00EC4E33">
        <w:t>400.000</w:t>
      </w:r>
      <w:r w:rsidR="00FB4246" w:rsidRPr="00FB4246">
        <w:t xml:space="preserve"> forint támogatást kap önerő biztosítása nélkül. </w:t>
      </w:r>
      <w:r w:rsidR="00EC4E33">
        <w:t>E</w:t>
      </w:r>
      <w:r w:rsidR="00FB4246" w:rsidRPr="00FB4246">
        <w:t>zt úgy gondol</w:t>
      </w:r>
      <w:r w:rsidR="00EC4E33">
        <w:t>ja</w:t>
      </w:r>
      <w:r w:rsidR="00FB4246" w:rsidRPr="00FB4246">
        <w:t>, hogy</w:t>
      </w:r>
      <w:r w:rsidR="00EC4E33">
        <w:t xml:space="preserve"> é</w:t>
      </w:r>
      <w:r w:rsidR="00FB4246" w:rsidRPr="00FB4246">
        <w:t xml:space="preserve">rdemes kihasználni minden civil szervezetnek. </w:t>
      </w:r>
      <w:r w:rsidR="00EC4E33">
        <w:t>A v</w:t>
      </w:r>
      <w:r w:rsidR="00FB4246" w:rsidRPr="00FB4246">
        <w:t xml:space="preserve">árosban </w:t>
      </w:r>
      <w:r w:rsidR="00EC4E33">
        <w:t>200</w:t>
      </w:r>
      <w:r w:rsidR="00962FAA">
        <w:t>-</w:t>
      </w:r>
      <w:r w:rsidR="00EC4E33">
        <w:t>220</w:t>
      </w:r>
      <w:r w:rsidR="00FB4246" w:rsidRPr="00FB4246">
        <w:t xml:space="preserve"> olyan civil szervezet működik, akinek a működése aktívnak mondható, így a</w:t>
      </w:r>
      <w:r w:rsidR="00962FAA">
        <w:t>z</w:t>
      </w:r>
      <w:r w:rsidR="00FB4246" w:rsidRPr="00FB4246">
        <w:t xml:space="preserve"> 50 körüli számhoz képest még bőven vannak olyan civilek, akik nem él</w:t>
      </w:r>
      <w:r w:rsidR="00962FAA">
        <w:t>t</w:t>
      </w:r>
      <w:r w:rsidR="00FB4246" w:rsidRPr="00FB4246">
        <w:t>ek ezzel a lehetőséggel</w:t>
      </w:r>
      <w:r w:rsidR="00AF587B">
        <w:t>.</w:t>
      </w:r>
      <w:r w:rsidR="00FB4246" w:rsidRPr="00FB4246">
        <w:t xml:space="preserve"> </w:t>
      </w:r>
      <w:r w:rsidR="00962FAA">
        <w:t>Ú</w:t>
      </w:r>
      <w:r w:rsidR="00FB4246" w:rsidRPr="00FB4246">
        <w:t>gy gondol</w:t>
      </w:r>
      <w:r w:rsidR="00AF587B">
        <w:t>ja</w:t>
      </w:r>
      <w:r w:rsidR="00FB4246" w:rsidRPr="00FB4246">
        <w:t>, hogy mind a városnak, mind a civil központnak, mind a civil szövetségnek</w:t>
      </w:r>
      <w:r w:rsidR="00AF587B">
        <w:t xml:space="preserve"> v</w:t>
      </w:r>
      <w:r w:rsidR="00FB4246" w:rsidRPr="00FB4246">
        <w:t xml:space="preserve">an még ebben </w:t>
      </w:r>
      <w:r w:rsidR="00BB01AD">
        <w:t>az ügyben mit tenni</w:t>
      </w:r>
      <w:r w:rsidR="00AF587B">
        <w:t>.</w:t>
      </w:r>
      <w:r w:rsidR="00FB4246" w:rsidRPr="00FB4246">
        <w:t xml:space="preserve"> </w:t>
      </w:r>
      <w:r w:rsidR="00BE489F">
        <w:t>Ezért</w:t>
      </w:r>
      <w:r w:rsidR="00FB4246" w:rsidRPr="00FB4246">
        <w:t xml:space="preserve"> kér</w:t>
      </w:r>
      <w:r w:rsidR="00AF587B">
        <w:t>i</w:t>
      </w:r>
      <w:r w:rsidR="00FB4246" w:rsidRPr="00FB4246">
        <w:t xml:space="preserve"> </w:t>
      </w:r>
      <w:r w:rsidR="00AF587B">
        <w:t>a T</w:t>
      </w:r>
      <w:r w:rsidR="00FB4246" w:rsidRPr="00FB4246">
        <w:t xml:space="preserve">isztelt </w:t>
      </w:r>
      <w:r w:rsidR="00AF587B">
        <w:t>P</w:t>
      </w:r>
      <w:r w:rsidR="00FB4246" w:rsidRPr="00FB4246">
        <w:t xml:space="preserve">olgármester </w:t>
      </w:r>
      <w:r w:rsidR="00AF587B">
        <w:t>U</w:t>
      </w:r>
      <w:r w:rsidR="00FB4246" w:rsidRPr="00FB4246">
        <w:t xml:space="preserve">rat, hogy </w:t>
      </w:r>
      <w:r w:rsidR="00AF587B">
        <w:t>e</w:t>
      </w:r>
      <w:r w:rsidR="00FB4246" w:rsidRPr="00FB4246">
        <w:t>bben segítsen, hogy a városi kommunikációs csatornákon jusson el minél több információ a civil szervezetekhez</w:t>
      </w:r>
      <w:r w:rsidR="00AF587B">
        <w:t>,</w:t>
      </w:r>
      <w:r w:rsidR="00FB4246" w:rsidRPr="00FB4246">
        <w:t xml:space="preserve"> hisz</w:t>
      </w:r>
      <w:r w:rsidR="00AF587B">
        <w:t>en,</w:t>
      </w:r>
      <w:r w:rsidR="00FB4246" w:rsidRPr="00FB4246">
        <w:t xml:space="preserve"> </w:t>
      </w:r>
      <w:r w:rsidR="00AF587B">
        <w:t>h</w:t>
      </w:r>
      <w:r w:rsidR="00FB4246" w:rsidRPr="00FB4246">
        <w:t>a csak meg tudj</w:t>
      </w:r>
      <w:r w:rsidR="00425DEC">
        <w:t>á</w:t>
      </w:r>
      <w:r w:rsidR="00FB4246" w:rsidRPr="00FB4246">
        <w:t>k duplázni</w:t>
      </w:r>
      <w:r w:rsidR="00AF587B">
        <w:t xml:space="preserve">, pontosabban </w:t>
      </w:r>
      <w:r w:rsidR="00FB4246" w:rsidRPr="00FB4246">
        <w:t>még</w:t>
      </w:r>
      <w:r w:rsidR="00AF587B">
        <w:t xml:space="preserve"> plusz</w:t>
      </w:r>
      <w:r w:rsidR="00FB4246" w:rsidRPr="00FB4246">
        <w:t xml:space="preserve"> 50 civil szervezetet be tud</w:t>
      </w:r>
      <w:r w:rsidR="00AF587B">
        <w:t>na</w:t>
      </w:r>
      <w:r w:rsidR="00FB4246" w:rsidRPr="00FB4246">
        <w:t>k vinni ebbe a rendszerbe</w:t>
      </w:r>
      <w:r w:rsidR="00AF587B">
        <w:t>,</w:t>
      </w:r>
      <w:r w:rsidR="00FB4246" w:rsidRPr="00FB4246">
        <w:t xml:space="preserve"> </w:t>
      </w:r>
      <w:r w:rsidR="00AF587B">
        <w:t>a</w:t>
      </w:r>
      <w:r w:rsidR="00FB4246" w:rsidRPr="00FB4246">
        <w:t>kkor az plusz húszmillió forintot jelent</w:t>
      </w:r>
      <w:r w:rsidR="00AF587B">
        <w:t>. Ú</w:t>
      </w:r>
      <w:r w:rsidR="00FB4246" w:rsidRPr="00FB4246">
        <w:t>gy gondol</w:t>
      </w:r>
      <w:r w:rsidR="00AF587B">
        <w:t>ja</w:t>
      </w:r>
      <w:r w:rsidR="00FB4246" w:rsidRPr="00FB4246">
        <w:t>, hogy ez a városi költségvetés javát is szolgálná, hisz</w:t>
      </w:r>
      <w:r w:rsidR="00AF587B">
        <w:t>en,</w:t>
      </w:r>
      <w:r w:rsidR="00FB4246" w:rsidRPr="00FB4246">
        <w:t xml:space="preserve"> ha ott valaki </w:t>
      </w:r>
      <w:r w:rsidR="001309E2">
        <w:t>400.000</w:t>
      </w:r>
      <w:r w:rsidR="00FB4246" w:rsidRPr="00FB4246">
        <w:t xml:space="preserve"> forintot el tud hozni</w:t>
      </w:r>
      <w:r w:rsidR="00AF587B">
        <w:t>,</w:t>
      </w:r>
      <w:r w:rsidR="00FB4246" w:rsidRPr="00FB4246">
        <w:t xml:space="preserve"> lehet</w:t>
      </w:r>
      <w:r w:rsidR="00AF587B">
        <w:t>s</w:t>
      </w:r>
      <w:r w:rsidR="00FB4246" w:rsidRPr="00FB4246">
        <w:t>éges</w:t>
      </w:r>
      <w:r w:rsidR="00AF587B">
        <w:t>,</w:t>
      </w:r>
      <w:r w:rsidR="00FB4246" w:rsidRPr="00FB4246">
        <w:t xml:space="preserve"> hogy nem fordul </w:t>
      </w:r>
      <w:r w:rsidR="00AF587B">
        <w:t>a</w:t>
      </w:r>
      <w:r w:rsidR="00FB4246" w:rsidRPr="00FB4246">
        <w:t xml:space="preserve"> városi</w:t>
      </w:r>
      <w:r w:rsidR="00AF587B">
        <w:t xml:space="preserve"> t</w:t>
      </w:r>
      <w:r w:rsidR="00FB4246" w:rsidRPr="00FB4246">
        <w:t>ámogatási lehetőségek</w:t>
      </w:r>
      <w:r w:rsidR="00AF587B">
        <w:t>hez</w:t>
      </w:r>
      <w:r w:rsidR="00FB4246" w:rsidRPr="00FB4246">
        <w:t xml:space="preserve">. </w:t>
      </w:r>
      <w:r w:rsidR="00AF587B">
        <w:t>E</w:t>
      </w:r>
      <w:r w:rsidR="00FB4246" w:rsidRPr="00FB4246">
        <w:t>gy tájékoztatásnak szánta ezt a napirend előtti felszólalást és segítség</w:t>
      </w:r>
      <w:r w:rsidR="00F54E53">
        <w:t>-</w:t>
      </w:r>
      <w:r w:rsidR="00FB4246" w:rsidRPr="00FB4246">
        <w:t>kérést abban, hogy akkor a városi kommunikációs csatornákon tényleg ez az információ minél szélesebb körben tudjon terjedni és segíts</w:t>
      </w:r>
      <w:r w:rsidR="00AF587B">
        <w:t>é</w:t>
      </w:r>
      <w:r w:rsidR="00FB4246" w:rsidRPr="00FB4246">
        <w:t>k a helyi civileket abban, hogy be tudják adni ezt a pályázatot.</w:t>
      </w:r>
    </w:p>
    <w:bookmarkEnd w:id="1"/>
    <w:p w:rsidR="002F787E" w:rsidRDefault="002F787E" w:rsidP="007B2561">
      <w:pPr>
        <w:jc w:val="both"/>
      </w:pPr>
    </w:p>
    <w:p w:rsidR="00457B90" w:rsidRDefault="002F787E" w:rsidP="00457B90">
      <w:pPr>
        <w:ind w:left="567" w:hanging="567"/>
        <w:jc w:val="both"/>
      </w:pPr>
      <w:r w:rsidRPr="002505C4">
        <w:rPr>
          <w:u w:val="single"/>
        </w:rPr>
        <w:t>Szabó Miklós</w:t>
      </w:r>
      <w:r w:rsidRPr="002505C4">
        <w:t xml:space="preserve"> polgármester: </w:t>
      </w:r>
      <w:r w:rsidR="00457B90">
        <w:t xml:space="preserve">Köszöni képviselő úr </w:t>
      </w:r>
      <w:r w:rsidR="007B2561">
        <w:t xml:space="preserve">tájékoztatását. </w:t>
      </w:r>
      <w:r w:rsidR="007B2561" w:rsidRPr="007B2561">
        <w:t xml:space="preserve">Természetesen erről </w:t>
      </w:r>
      <w:r w:rsidR="007B2561">
        <w:t>k</w:t>
      </w:r>
      <w:r w:rsidR="007B2561" w:rsidRPr="007B2561">
        <w:t>ér</w:t>
      </w:r>
      <w:r w:rsidR="007B2561">
        <w:t>nek</w:t>
      </w:r>
      <w:r w:rsidR="007B2561" w:rsidRPr="007B2561">
        <w:t xml:space="preserve"> egy anyagot és máris </w:t>
      </w:r>
      <w:r w:rsidR="00D814D3">
        <w:t>felteszik</w:t>
      </w:r>
      <w:r w:rsidR="007B2561" w:rsidRPr="007B2561">
        <w:t xml:space="preserve"> a </w:t>
      </w:r>
      <w:r w:rsidR="007B2561">
        <w:t>M</w:t>
      </w:r>
      <w:r w:rsidR="007B2561" w:rsidRPr="007B2561">
        <w:t>osonmagyaróvár</w:t>
      </w:r>
      <w:r w:rsidR="007B2561">
        <w:t>M</w:t>
      </w:r>
      <w:r w:rsidR="007B2561" w:rsidRPr="007B2561">
        <w:t>a</w:t>
      </w:r>
      <w:r w:rsidR="007B2561">
        <w:t>.</w:t>
      </w:r>
      <w:r w:rsidR="007B2561" w:rsidRPr="007B2561">
        <w:t xml:space="preserve">hu </w:t>
      </w:r>
      <w:r w:rsidR="007B2561">
        <w:t>online oldal</w:t>
      </w:r>
      <w:r w:rsidR="007B2561" w:rsidRPr="007B2561">
        <w:t>r</w:t>
      </w:r>
      <w:r w:rsidR="007B2561">
        <w:t xml:space="preserve">a, </w:t>
      </w:r>
      <w:r w:rsidR="00292B5D">
        <w:t>illetve</w:t>
      </w:r>
      <w:r w:rsidR="007B2561" w:rsidRPr="007B2561">
        <w:t xml:space="preserve"> a Moson</w:t>
      </w:r>
      <w:r w:rsidR="007B2561">
        <w:t>v</w:t>
      </w:r>
      <w:r w:rsidR="007B2561" w:rsidRPr="007B2561">
        <w:t>ármegy</w:t>
      </w:r>
      <w:r w:rsidR="007B2561">
        <w:t>e lapban</w:t>
      </w:r>
      <w:r w:rsidR="007B2561" w:rsidRPr="007B2561">
        <w:t xml:space="preserve"> meg tudj</w:t>
      </w:r>
      <w:r w:rsidR="007B2561">
        <w:t>á</w:t>
      </w:r>
      <w:r w:rsidR="007B2561" w:rsidRPr="007B2561">
        <w:t>k jelentetni,</w:t>
      </w:r>
      <w:r w:rsidR="007B2561">
        <w:t xml:space="preserve"> hogy </w:t>
      </w:r>
      <w:r w:rsidR="007B2561" w:rsidRPr="007B2561">
        <w:t xml:space="preserve">valóban minél többen értesüljenek erről. </w:t>
      </w:r>
      <w:r w:rsidR="00D814D3">
        <w:t>E</w:t>
      </w:r>
      <w:r w:rsidR="007B2561" w:rsidRPr="007B2561">
        <w:t>z kiegészíti</w:t>
      </w:r>
      <w:r w:rsidR="007B2561">
        <w:t>,</w:t>
      </w:r>
      <w:r w:rsidR="007B2561" w:rsidRPr="007B2561">
        <w:t xml:space="preserve"> segíti azokat az önkormányzati forrásokat, amelyeket a képviselő-testület a</w:t>
      </w:r>
      <w:r w:rsidR="007B2561">
        <w:t xml:space="preserve">z </w:t>
      </w:r>
      <w:r w:rsidR="007B2561" w:rsidRPr="007B2561">
        <w:t>éves költségvetés</w:t>
      </w:r>
      <w:r w:rsidR="00292B5D">
        <w:t>é</w:t>
      </w:r>
      <w:r w:rsidR="007B2561" w:rsidRPr="007B2561">
        <w:t>ben a civil szervezetek számára biztosít.</w:t>
      </w:r>
    </w:p>
    <w:p w:rsidR="003C07E6" w:rsidRDefault="003C07E6" w:rsidP="00EA5658">
      <w:pPr>
        <w:pStyle w:val="Cm"/>
        <w:jc w:val="left"/>
        <w:rPr>
          <w:szCs w:val="24"/>
          <w:lang w:val="hu-HU"/>
        </w:rPr>
      </w:pPr>
    </w:p>
    <w:p w:rsidR="0090585C" w:rsidRPr="001E3FF5" w:rsidRDefault="0090585C" w:rsidP="003C07E6">
      <w:pPr>
        <w:pStyle w:val="Cm"/>
        <w:jc w:val="left"/>
        <w:rPr>
          <w:szCs w:val="24"/>
          <w:lang w:val="hu-HU"/>
        </w:rPr>
      </w:pPr>
    </w:p>
    <w:p w:rsidR="0009040B" w:rsidRPr="006D788B" w:rsidRDefault="0009040B" w:rsidP="0009040B">
      <w:pPr>
        <w:jc w:val="both"/>
        <w:rPr>
          <w:rFonts w:cs="Times New Roman"/>
          <w:szCs w:val="24"/>
          <w:lang w:eastAsia="hu-HU"/>
        </w:rPr>
      </w:pPr>
      <w:r w:rsidRPr="001D1520">
        <w:lastRenderedPageBreak/>
        <w:t>1. NAPIRENDI PONT</w:t>
      </w:r>
    </w:p>
    <w:p w:rsidR="003C07E6" w:rsidRPr="003C07E6" w:rsidRDefault="007B2561" w:rsidP="003C07E6">
      <w:pPr>
        <w:tabs>
          <w:tab w:val="center" w:pos="4536"/>
          <w:tab w:val="right" w:pos="9072"/>
        </w:tabs>
        <w:jc w:val="both"/>
        <w:rPr>
          <w:rFonts w:cs="Times New Roman"/>
          <w:b/>
          <w:kern w:val="24"/>
          <w:szCs w:val="24"/>
          <w:lang w:eastAsia="hu-HU"/>
        </w:rPr>
      </w:pPr>
      <w:r w:rsidRPr="007B2561">
        <w:rPr>
          <w:rFonts w:cs="Times New Roman"/>
          <w:b/>
          <w:kern w:val="24"/>
          <w:szCs w:val="24"/>
          <w:lang w:eastAsia="hu-HU"/>
        </w:rPr>
        <w:t>Beszámoló a Mosonmagyaróvár Térségi Társulás 2024. évi munkájáról</w:t>
      </w:r>
      <w:r w:rsidR="00471BDC" w:rsidRPr="00471BDC">
        <w:rPr>
          <w:rFonts w:cs="Times New Roman"/>
          <w:b/>
          <w:kern w:val="24"/>
          <w:szCs w:val="24"/>
          <w:lang w:eastAsia="hu-HU"/>
        </w:rPr>
        <w:tab/>
      </w:r>
    </w:p>
    <w:p w:rsidR="003C07E6" w:rsidRPr="003C07E6" w:rsidRDefault="003C07E6" w:rsidP="003C07E6">
      <w:pPr>
        <w:rPr>
          <w:rFonts w:cs="Times New Roman"/>
          <w:kern w:val="24"/>
          <w:szCs w:val="24"/>
          <w:lang w:eastAsia="hu-HU"/>
        </w:rPr>
      </w:pPr>
      <w:r w:rsidRPr="003C07E6">
        <w:rPr>
          <w:rFonts w:cs="Times New Roman"/>
          <w:kern w:val="24"/>
          <w:szCs w:val="24"/>
          <w:lang w:eastAsia="hu-HU"/>
        </w:rPr>
        <w:t>(előterjesztés csatolva)</w:t>
      </w:r>
    </w:p>
    <w:p w:rsidR="003C07E6" w:rsidRPr="003C07E6" w:rsidRDefault="003C07E6" w:rsidP="003C07E6">
      <w:pPr>
        <w:rPr>
          <w:rFonts w:cs="Times New Roman"/>
          <w:b/>
          <w:kern w:val="24"/>
          <w:sz w:val="20"/>
          <w:szCs w:val="20"/>
          <w:lang w:eastAsia="hu-HU"/>
        </w:rPr>
      </w:pPr>
    </w:p>
    <w:p w:rsidR="00340F7E" w:rsidRDefault="003C07E6" w:rsidP="007B2561">
      <w:pPr>
        <w:ind w:left="540" w:hanging="540"/>
        <w:jc w:val="both"/>
        <w:rPr>
          <w:rFonts w:cs="Times New Roman"/>
          <w:szCs w:val="24"/>
          <w:lang w:eastAsia="hu-HU"/>
        </w:rPr>
      </w:pPr>
      <w:bookmarkStart w:id="2" w:name="_Hlk184036095"/>
      <w:bookmarkStart w:id="3" w:name="_Hlk201865971"/>
      <w:bookmarkStart w:id="4" w:name="_Hlk193789243"/>
      <w:r w:rsidRPr="003C07E6">
        <w:rPr>
          <w:rFonts w:cs="Times New Roman"/>
          <w:szCs w:val="24"/>
          <w:u w:val="single"/>
          <w:lang w:eastAsia="hu-HU"/>
        </w:rPr>
        <w:t>Szabó Miklós</w:t>
      </w:r>
      <w:r w:rsidRPr="003C07E6">
        <w:rPr>
          <w:rFonts w:cs="Times New Roman"/>
          <w:szCs w:val="24"/>
          <w:lang w:val="x-none" w:eastAsia="hu-HU"/>
        </w:rPr>
        <w:t xml:space="preserve"> polgármester: </w:t>
      </w:r>
      <w:bookmarkEnd w:id="2"/>
      <w:r w:rsidR="00B338F0" w:rsidRPr="00B338F0">
        <w:rPr>
          <w:rFonts w:cs="Times New Roman"/>
          <w:szCs w:val="24"/>
          <w:lang w:val="x-none" w:eastAsia="hu-HU"/>
        </w:rPr>
        <w:t>Egyhangú bizottsági támogatás</w:t>
      </w:r>
      <w:r w:rsidR="00B338F0">
        <w:rPr>
          <w:rFonts w:cs="Times New Roman"/>
          <w:szCs w:val="24"/>
          <w:lang w:eastAsia="hu-HU"/>
        </w:rPr>
        <w:t>sal érkezett a</w:t>
      </w:r>
      <w:r w:rsidR="00340F7E">
        <w:rPr>
          <w:rFonts w:cs="Times New Roman"/>
          <w:szCs w:val="24"/>
          <w:lang w:eastAsia="hu-HU"/>
        </w:rPr>
        <w:t>z előterjesztés a</w:t>
      </w:r>
      <w:r w:rsidR="00B338F0">
        <w:rPr>
          <w:rFonts w:cs="Times New Roman"/>
          <w:szCs w:val="24"/>
          <w:lang w:eastAsia="hu-HU"/>
        </w:rPr>
        <w:t xml:space="preserve"> Humán Ügyek </w:t>
      </w:r>
      <w:bookmarkEnd w:id="3"/>
      <w:r w:rsidR="00B338F0">
        <w:rPr>
          <w:rFonts w:cs="Times New Roman"/>
          <w:szCs w:val="24"/>
          <w:lang w:eastAsia="hu-HU"/>
        </w:rPr>
        <w:t>Bizottságtól.</w:t>
      </w:r>
      <w:r w:rsidR="007B2561">
        <w:rPr>
          <w:rFonts w:cs="Times New Roman"/>
          <w:szCs w:val="24"/>
          <w:lang w:eastAsia="hu-HU"/>
        </w:rPr>
        <w:t xml:space="preserve"> </w:t>
      </w:r>
    </w:p>
    <w:p w:rsidR="003A038D" w:rsidRPr="007B2561" w:rsidRDefault="00340F7E" w:rsidP="00340F7E">
      <w:pPr>
        <w:ind w:left="540"/>
        <w:jc w:val="both"/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 xml:space="preserve">Mivel hozzászólás, észrevétel nem volt, szavazásra bocsátja az előterjesztést. </w:t>
      </w:r>
    </w:p>
    <w:bookmarkEnd w:id="4"/>
    <w:p w:rsidR="003C07E6" w:rsidRPr="003C07E6" w:rsidRDefault="003C07E6" w:rsidP="003C07E6">
      <w:pPr>
        <w:jc w:val="both"/>
        <w:rPr>
          <w:rFonts w:cs="Times New Roman"/>
          <w:szCs w:val="24"/>
          <w:lang w:eastAsia="hu-HU"/>
        </w:rPr>
      </w:pPr>
    </w:p>
    <w:p w:rsidR="003C07E6" w:rsidRPr="003C07E6" w:rsidRDefault="003C07E6" w:rsidP="003C07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5" w:name="_Hlk184040099"/>
      <w:r w:rsidRPr="00B4570C">
        <w:rPr>
          <w:i/>
          <w:color w:val="000000"/>
          <w:szCs w:val="24"/>
        </w:rPr>
        <w:t>A Képviselő-testület 1</w:t>
      </w:r>
      <w:r w:rsidR="00650755">
        <w:rPr>
          <w:i/>
          <w:color w:val="000000"/>
          <w:szCs w:val="24"/>
        </w:rPr>
        <w:t>4</w:t>
      </w:r>
      <w:r w:rsidRPr="00B4570C">
        <w:rPr>
          <w:i/>
          <w:color w:val="000000"/>
          <w:szCs w:val="24"/>
        </w:rPr>
        <w:t xml:space="preserve"> igen</w:t>
      </w:r>
      <w:r w:rsidR="00B4570C">
        <w:rPr>
          <w:i/>
          <w:color w:val="000000"/>
          <w:szCs w:val="24"/>
        </w:rPr>
        <w:t xml:space="preserve"> </w:t>
      </w:r>
      <w:r w:rsidR="00B4570C" w:rsidRPr="00B4570C">
        <w:rPr>
          <w:i/>
          <w:color w:val="000000"/>
          <w:szCs w:val="24"/>
        </w:rPr>
        <w:t>(egyhangú)</w:t>
      </w:r>
      <w:r w:rsidR="000E4008" w:rsidRPr="00B4570C">
        <w:rPr>
          <w:i/>
          <w:color w:val="000000"/>
          <w:szCs w:val="24"/>
        </w:rPr>
        <w:t xml:space="preserve"> szavazattal</w:t>
      </w:r>
      <w:r w:rsidRPr="00B4570C">
        <w:rPr>
          <w:i/>
          <w:color w:val="000000"/>
          <w:szCs w:val="24"/>
        </w:rPr>
        <w:t xml:space="preserve"> az alábbi határozatot hozta:</w:t>
      </w:r>
    </w:p>
    <w:bookmarkEnd w:id="5"/>
    <w:p w:rsidR="003C07E6" w:rsidRPr="003C07E6" w:rsidRDefault="003C07E6" w:rsidP="003C07E6">
      <w:pPr>
        <w:spacing w:after="120"/>
        <w:jc w:val="both"/>
        <w:rPr>
          <w:rFonts w:eastAsia="Calibri"/>
          <w:b/>
          <w:szCs w:val="24"/>
        </w:rPr>
      </w:pPr>
    </w:p>
    <w:p w:rsidR="007B2561" w:rsidRPr="007B2561" w:rsidRDefault="007B2561" w:rsidP="007B2561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color w:val="000000"/>
          <w:kern w:val="24"/>
          <w:szCs w:val="24"/>
          <w:lang w:eastAsia="hu-HU"/>
        </w:rPr>
      </w:pPr>
      <w:r w:rsidRPr="007B2561">
        <w:rPr>
          <w:rFonts w:cs="Times New Roman"/>
          <w:b/>
          <w:color w:val="000000"/>
          <w:kern w:val="24"/>
          <w:szCs w:val="24"/>
          <w:lang w:eastAsia="hu-HU"/>
        </w:rPr>
        <w:t>136/2025. (VI.26.) Kt. határozat</w:t>
      </w:r>
    </w:p>
    <w:p w:rsidR="007B2561" w:rsidRPr="007B2561" w:rsidRDefault="007B2561" w:rsidP="00F06871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color w:val="000000"/>
          <w:kern w:val="24"/>
          <w:szCs w:val="24"/>
          <w:lang w:eastAsia="hu-HU"/>
        </w:rPr>
      </w:pPr>
    </w:p>
    <w:p w:rsidR="007B2561" w:rsidRPr="007B2561" w:rsidRDefault="007B2561" w:rsidP="007B2561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Calibri" w:eastAsia="Calibri" w:hAnsi="Calibri"/>
          <w:color w:val="000000"/>
          <w:kern w:val="24"/>
          <w:sz w:val="22"/>
          <w:lang w:eastAsia="hu-HU"/>
        </w:rPr>
      </w:pPr>
      <w:r w:rsidRPr="007B2561">
        <w:rPr>
          <w:rFonts w:cs="Times New Roman"/>
          <w:color w:val="000000"/>
          <w:kern w:val="24"/>
          <w:szCs w:val="24"/>
          <w:lang w:eastAsia="hu-HU"/>
        </w:rPr>
        <w:t>Mosonmagyaróvár Város Önkormányzat Képviselő-testülete az előterjesztés melléklete szerinti tartalommal elfogadja a Mosonmagyaróvár Térségi Társulás 2024. évi tevékenységéről szóló beszámolóját.</w:t>
      </w:r>
    </w:p>
    <w:p w:rsidR="0029350E" w:rsidRDefault="0029350E" w:rsidP="0029350E">
      <w:pPr>
        <w:tabs>
          <w:tab w:val="left" w:pos="2865"/>
        </w:tabs>
        <w:jc w:val="both"/>
        <w:rPr>
          <w:szCs w:val="24"/>
        </w:rPr>
      </w:pPr>
    </w:p>
    <w:p w:rsidR="002640BF" w:rsidRDefault="007B2561" w:rsidP="00F67A90">
      <w:pPr>
        <w:tabs>
          <w:tab w:val="left" w:pos="2865"/>
        </w:tabs>
        <w:ind w:left="540" w:hanging="540"/>
        <w:jc w:val="both"/>
      </w:pPr>
      <w:r w:rsidRPr="003C07E6">
        <w:rPr>
          <w:rFonts w:cs="Times New Roman"/>
          <w:szCs w:val="24"/>
          <w:u w:val="single"/>
          <w:lang w:eastAsia="hu-HU"/>
        </w:rPr>
        <w:t>Szabó Miklós</w:t>
      </w:r>
      <w:r w:rsidRPr="003C07E6">
        <w:rPr>
          <w:rFonts w:cs="Times New Roman"/>
          <w:szCs w:val="24"/>
          <w:lang w:val="x-none" w:eastAsia="hu-HU"/>
        </w:rPr>
        <w:t xml:space="preserve"> polgármester: </w:t>
      </w:r>
      <w:r w:rsidR="00F06871">
        <w:rPr>
          <w:rFonts w:cs="Times New Roman"/>
          <w:szCs w:val="24"/>
          <w:lang w:eastAsia="hu-HU"/>
        </w:rPr>
        <w:t xml:space="preserve">Ennél a napirendi pontnál </w:t>
      </w:r>
      <w:r w:rsidR="00713246">
        <w:rPr>
          <w:rFonts w:cs="Times New Roman"/>
          <w:szCs w:val="24"/>
          <w:lang w:eastAsia="hu-HU"/>
        </w:rPr>
        <w:t xml:space="preserve">szeretné </w:t>
      </w:r>
      <w:r w:rsidRPr="007B2561">
        <w:rPr>
          <w:rFonts w:cs="Times New Roman"/>
          <w:szCs w:val="24"/>
          <w:lang w:val="x-none" w:eastAsia="hu-HU"/>
        </w:rPr>
        <w:t>tájékozt</w:t>
      </w:r>
      <w:r w:rsidR="00713246">
        <w:rPr>
          <w:rFonts w:cs="Times New Roman"/>
          <w:szCs w:val="24"/>
          <w:lang w:eastAsia="hu-HU"/>
        </w:rPr>
        <w:t>atni</w:t>
      </w:r>
      <w:r w:rsidRPr="007B2561">
        <w:rPr>
          <w:rFonts w:cs="Times New Roman"/>
          <w:szCs w:val="24"/>
          <w:lang w:val="x-none" w:eastAsia="hu-HU"/>
        </w:rPr>
        <w:t xml:space="preserve"> a Tisztelt </w:t>
      </w:r>
      <w:r w:rsidR="00B3282A">
        <w:rPr>
          <w:rFonts w:cs="Times New Roman"/>
          <w:szCs w:val="24"/>
          <w:lang w:eastAsia="hu-HU"/>
        </w:rPr>
        <w:t>Képviselő-</w:t>
      </w:r>
      <w:r w:rsidRPr="007B2561">
        <w:rPr>
          <w:rFonts w:cs="Times New Roman"/>
          <w:szCs w:val="24"/>
          <w:lang w:val="x-none" w:eastAsia="hu-HU"/>
        </w:rPr>
        <w:t xml:space="preserve">testületet </w:t>
      </w:r>
      <w:r w:rsidRPr="00FD76AA">
        <w:rPr>
          <w:rFonts w:cs="Times New Roman"/>
          <w:szCs w:val="24"/>
          <w:lang w:val="x-none" w:eastAsia="hu-HU"/>
        </w:rPr>
        <w:t xml:space="preserve">arról, hogy a </w:t>
      </w:r>
      <w:r w:rsidR="00292B5D">
        <w:rPr>
          <w:rFonts w:eastAsia="Calibri" w:cs="Times New Roman"/>
          <w:szCs w:val="24"/>
          <w:lang w:eastAsia="hu-HU"/>
        </w:rPr>
        <w:t xml:space="preserve">Mosonmagyaróvár </w:t>
      </w:r>
      <w:r w:rsidR="005741B0">
        <w:rPr>
          <w:rFonts w:eastAsia="Calibri" w:cs="Times New Roman"/>
          <w:szCs w:val="24"/>
          <w:lang w:eastAsia="hu-HU"/>
        </w:rPr>
        <w:t>T</w:t>
      </w:r>
      <w:r w:rsidR="00292B5D">
        <w:rPr>
          <w:rFonts w:eastAsia="Calibri" w:cs="Times New Roman"/>
          <w:szCs w:val="24"/>
          <w:lang w:eastAsia="hu-HU"/>
        </w:rPr>
        <w:t>érségi Társulás</w:t>
      </w:r>
      <w:r w:rsidRPr="00FD76AA">
        <w:rPr>
          <w:rFonts w:cs="Times New Roman"/>
          <w:szCs w:val="24"/>
          <w:lang w:val="x-none" w:eastAsia="hu-HU"/>
        </w:rPr>
        <w:t xml:space="preserve"> a </w:t>
      </w:r>
      <w:r w:rsidR="00F06871">
        <w:rPr>
          <w:rFonts w:cs="Times New Roman"/>
          <w:szCs w:val="24"/>
          <w:lang w:eastAsia="hu-HU"/>
        </w:rPr>
        <w:t>V</w:t>
      </w:r>
      <w:proofErr w:type="spellStart"/>
      <w:r w:rsidRPr="00FD76AA">
        <w:rPr>
          <w:rFonts w:cs="Times New Roman"/>
          <w:szCs w:val="24"/>
          <w:lang w:val="x-none" w:eastAsia="hu-HU"/>
        </w:rPr>
        <w:t>ersenyképes</w:t>
      </w:r>
      <w:proofErr w:type="spellEnd"/>
      <w:r w:rsidRPr="00FD76AA">
        <w:rPr>
          <w:rFonts w:cs="Times New Roman"/>
          <w:szCs w:val="24"/>
          <w:lang w:val="x-none" w:eastAsia="hu-HU"/>
        </w:rPr>
        <w:t xml:space="preserve"> </w:t>
      </w:r>
      <w:r w:rsidR="00F06871">
        <w:rPr>
          <w:rFonts w:cs="Times New Roman"/>
          <w:szCs w:val="24"/>
          <w:lang w:eastAsia="hu-HU"/>
        </w:rPr>
        <w:t>J</w:t>
      </w:r>
      <w:proofErr w:type="spellStart"/>
      <w:r w:rsidRPr="00FD76AA">
        <w:rPr>
          <w:rFonts w:cs="Times New Roman"/>
          <w:szCs w:val="24"/>
          <w:lang w:val="x-none" w:eastAsia="hu-HU"/>
        </w:rPr>
        <w:t>árások</w:t>
      </w:r>
      <w:proofErr w:type="spellEnd"/>
      <w:r w:rsidRPr="00FD76AA">
        <w:rPr>
          <w:rFonts w:cs="Times New Roman"/>
          <w:szCs w:val="24"/>
          <w:lang w:val="x-none" w:eastAsia="hu-HU"/>
        </w:rPr>
        <w:t xml:space="preserve"> </w:t>
      </w:r>
      <w:r w:rsidR="00F06871">
        <w:rPr>
          <w:rFonts w:cs="Times New Roman"/>
          <w:szCs w:val="24"/>
          <w:lang w:eastAsia="hu-HU"/>
        </w:rPr>
        <w:t>P</w:t>
      </w:r>
      <w:r w:rsidRPr="00FD76AA">
        <w:rPr>
          <w:rFonts w:cs="Times New Roman"/>
          <w:szCs w:val="24"/>
          <w:lang w:val="x-none" w:eastAsia="hu-HU"/>
        </w:rPr>
        <w:t>rogramban 2</w:t>
      </w:r>
      <w:r w:rsidR="00B3282A" w:rsidRPr="00FD76AA">
        <w:rPr>
          <w:rFonts w:cs="Times New Roman"/>
          <w:szCs w:val="24"/>
          <w:lang w:eastAsia="hu-HU"/>
        </w:rPr>
        <w:t xml:space="preserve">50.000.000 </w:t>
      </w:r>
      <w:r w:rsidRPr="00FD76AA">
        <w:rPr>
          <w:rFonts w:cs="Times New Roman"/>
          <w:szCs w:val="24"/>
          <w:lang w:val="x-none" w:eastAsia="hu-HU"/>
        </w:rPr>
        <w:t>forint támogatást</w:t>
      </w:r>
      <w:r w:rsidR="00B3282A" w:rsidRPr="00FD76AA">
        <w:rPr>
          <w:rFonts w:cs="Times New Roman"/>
          <w:szCs w:val="24"/>
          <w:lang w:eastAsia="hu-HU"/>
        </w:rPr>
        <w:t xml:space="preserve"> </w:t>
      </w:r>
      <w:r w:rsidRPr="00FD76AA">
        <w:rPr>
          <w:rFonts w:cs="Times New Roman"/>
          <w:szCs w:val="24"/>
          <w:lang w:val="x-none" w:eastAsia="hu-HU"/>
        </w:rPr>
        <w:t xml:space="preserve">használhat fel reményeik szerint </w:t>
      </w:r>
      <w:r w:rsidR="00F06871">
        <w:rPr>
          <w:rFonts w:cs="Times New Roman"/>
          <w:szCs w:val="24"/>
          <w:lang w:eastAsia="hu-HU"/>
        </w:rPr>
        <w:t>-</w:t>
      </w:r>
      <w:r w:rsidRPr="00FD76AA">
        <w:rPr>
          <w:rFonts w:cs="Times New Roman"/>
          <w:szCs w:val="24"/>
          <w:lang w:val="x-none" w:eastAsia="hu-HU"/>
        </w:rPr>
        <w:t>legalábbis az</w:t>
      </w:r>
      <w:r w:rsidRPr="007B2561">
        <w:rPr>
          <w:rFonts w:cs="Times New Roman"/>
          <w:szCs w:val="24"/>
          <w:lang w:val="x-none" w:eastAsia="hu-HU"/>
        </w:rPr>
        <w:t xml:space="preserve"> eddigi döntés alapján </w:t>
      </w:r>
      <w:r w:rsidR="00F06871">
        <w:rPr>
          <w:rFonts w:cs="Times New Roman"/>
          <w:szCs w:val="24"/>
          <w:lang w:eastAsia="hu-HU"/>
        </w:rPr>
        <w:t xml:space="preserve">- </w:t>
      </w:r>
      <w:r w:rsidR="00B3282A">
        <w:rPr>
          <w:rFonts w:cs="Times New Roman"/>
          <w:szCs w:val="24"/>
          <w:lang w:eastAsia="hu-HU"/>
        </w:rPr>
        <w:t>a</w:t>
      </w:r>
      <w:r w:rsidRPr="007B2561">
        <w:rPr>
          <w:rFonts w:cs="Times New Roman"/>
          <w:szCs w:val="24"/>
          <w:lang w:val="x-none" w:eastAsia="hu-HU"/>
        </w:rPr>
        <w:t xml:space="preserve"> </w:t>
      </w:r>
      <w:r w:rsidR="00F06871">
        <w:rPr>
          <w:rFonts w:cs="Times New Roman"/>
          <w:szCs w:val="24"/>
          <w:lang w:eastAsia="hu-HU"/>
        </w:rPr>
        <w:t>T</w:t>
      </w:r>
      <w:proofErr w:type="spellStart"/>
      <w:r w:rsidRPr="007B2561">
        <w:rPr>
          <w:rFonts w:cs="Times New Roman"/>
          <w:szCs w:val="24"/>
          <w:lang w:val="x-none" w:eastAsia="hu-HU"/>
        </w:rPr>
        <w:t>ársulás</w:t>
      </w:r>
      <w:proofErr w:type="spellEnd"/>
      <w:r w:rsidRPr="007B2561">
        <w:rPr>
          <w:rFonts w:cs="Times New Roman"/>
          <w:szCs w:val="24"/>
          <w:lang w:val="x-none" w:eastAsia="hu-HU"/>
        </w:rPr>
        <w:t xml:space="preserve"> által fenntartott szociális ellátórendszernek a</w:t>
      </w:r>
      <w:r w:rsidR="00B3282A">
        <w:rPr>
          <w:rFonts w:cs="Times New Roman"/>
          <w:szCs w:val="24"/>
          <w:lang w:eastAsia="hu-HU"/>
        </w:rPr>
        <w:t xml:space="preserve"> </w:t>
      </w:r>
      <w:r w:rsidR="00F27168" w:rsidRPr="007B2561">
        <w:rPr>
          <w:rFonts w:cs="Times New Roman"/>
          <w:szCs w:val="24"/>
          <w:lang w:val="x-none" w:eastAsia="hu-HU"/>
        </w:rPr>
        <w:t>fejlesztésére</w:t>
      </w:r>
      <w:r w:rsidRPr="007B2561">
        <w:rPr>
          <w:rFonts w:cs="Times New Roman"/>
          <w:szCs w:val="24"/>
          <w:lang w:val="x-none" w:eastAsia="hu-HU"/>
        </w:rPr>
        <w:t>, korszerűsítésére</w:t>
      </w:r>
      <w:r w:rsidR="00B3282A">
        <w:rPr>
          <w:rFonts w:cs="Times New Roman"/>
          <w:szCs w:val="24"/>
          <w:lang w:eastAsia="hu-HU"/>
        </w:rPr>
        <w:t>.</w:t>
      </w:r>
      <w:r w:rsidRPr="007B2561">
        <w:rPr>
          <w:rFonts w:cs="Times New Roman"/>
          <w:szCs w:val="24"/>
          <w:lang w:val="x-none" w:eastAsia="hu-HU"/>
        </w:rPr>
        <w:t xml:space="preserve"> </w:t>
      </w:r>
      <w:r w:rsidR="00F06871">
        <w:rPr>
          <w:rFonts w:cs="Times New Roman"/>
          <w:szCs w:val="24"/>
          <w:lang w:eastAsia="hu-HU"/>
        </w:rPr>
        <w:t xml:space="preserve">A </w:t>
      </w:r>
      <w:r w:rsidRPr="007B2561">
        <w:rPr>
          <w:rFonts w:cs="Times New Roman"/>
          <w:szCs w:val="24"/>
          <w:lang w:val="x-none" w:eastAsia="hu-HU"/>
        </w:rPr>
        <w:t xml:space="preserve">legfontosabb dolog a kazán gyors cseréje, hiszen jelen pillanatban ez úgy működik, hogy vagy meleg vizet </w:t>
      </w:r>
      <w:proofErr w:type="gramStart"/>
      <w:r w:rsidRPr="007B2561">
        <w:rPr>
          <w:rFonts w:cs="Times New Roman"/>
          <w:szCs w:val="24"/>
          <w:lang w:val="x-none" w:eastAsia="hu-HU"/>
        </w:rPr>
        <w:t>szolgáltat</w:t>
      </w:r>
      <w:proofErr w:type="gramEnd"/>
      <w:r w:rsidRPr="007B2561">
        <w:rPr>
          <w:rFonts w:cs="Times New Roman"/>
          <w:szCs w:val="24"/>
          <w:lang w:val="x-none" w:eastAsia="hu-HU"/>
        </w:rPr>
        <w:t xml:space="preserve"> vagy </w:t>
      </w:r>
      <w:r w:rsidR="00F27168">
        <w:rPr>
          <w:rFonts w:cs="Times New Roman"/>
          <w:szCs w:val="24"/>
          <w:lang w:eastAsia="hu-HU"/>
        </w:rPr>
        <w:t>fűtést</w:t>
      </w:r>
      <w:r w:rsidR="00B3282A">
        <w:rPr>
          <w:rFonts w:cs="Times New Roman"/>
          <w:szCs w:val="24"/>
          <w:lang w:eastAsia="hu-HU"/>
        </w:rPr>
        <w:t>.</w:t>
      </w:r>
      <w:r w:rsidRPr="007B2561">
        <w:rPr>
          <w:rFonts w:cs="Times New Roman"/>
          <w:szCs w:val="24"/>
          <w:lang w:val="x-none" w:eastAsia="hu-HU"/>
        </w:rPr>
        <w:t xml:space="preserve"> Ez a nyári időszakban nem olyan kardi</w:t>
      </w:r>
      <w:r w:rsidR="00B3282A">
        <w:rPr>
          <w:rFonts w:cs="Times New Roman"/>
          <w:szCs w:val="24"/>
          <w:lang w:eastAsia="hu-HU"/>
        </w:rPr>
        <w:t>n</w:t>
      </w:r>
      <w:r w:rsidRPr="007B2561">
        <w:rPr>
          <w:rFonts w:cs="Times New Roman"/>
          <w:szCs w:val="24"/>
          <w:lang w:val="x-none" w:eastAsia="hu-HU"/>
        </w:rPr>
        <w:t>ális kérdés, de ősztől már bizony mind</w:t>
      </w:r>
      <w:r w:rsidR="00B3282A">
        <w:rPr>
          <w:rFonts w:cs="Times New Roman"/>
          <w:szCs w:val="24"/>
          <w:lang w:eastAsia="hu-HU"/>
        </w:rPr>
        <w:t>két</w:t>
      </w:r>
      <w:r w:rsidRPr="007B2561">
        <w:rPr>
          <w:rFonts w:cs="Times New Roman"/>
          <w:szCs w:val="24"/>
          <w:lang w:val="x-none" w:eastAsia="hu-HU"/>
        </w:rPr>
        <w:t xml:space="preserve"> probléma meg kell, hogy oldódjon</w:t>
      </w:r>
      <w:r w:rsidR="00B3282A">
        <w:rPr>
          <w:rFonts w:cs="Times New Roman"/>
          <w:szCs w:val="24"/>
          <w:lang w:eastAsia="hu-HU"/>
        </w:rPr>
        <w:t xml:space="preserve">. A </w:t>
      </w:r>
      <w:r w:rsidRPr="007B2561">
        <w:rPr>
          <w:rFonts w:cs="Times New Roman"/>
          <w:szCs w:val="24"/>
          <w:lang w:val="x-none" w:eastAsia="hu-HU"/>
        </w:rPr>
        <w:t>kollégák segítségével együtt azon lesz</w:t>
      </w:r>
      <w:r w:rsidR="00B3282A">
        <w:rPr>
          <w:rFonts w:cs="Times New Roman"/>
          <w:szCs w:val="24"/>
          <w:lang w:eastAsia="hu-HU"/>
        </w:rPr>
        <w:t>ne</w:t>
      </w:r>
      <w:r w:rsidRPr="007B2561">
        <w:rPr>
          <w:rFonts w:cs="Times New Roman"/>
          <w:szCs w:val="24"/>
          <w:lang w:val="x-none" w:eastAsia="hu-HU"/>
        </w:rPr>
        <w:t>k, hogy ez minél hamarabb</w:t>
      </w:r>
      <w:r w:rsidR="00B3282A">
        <w:rPr>
          <w:rFonts w:cs="Times New Roman"/>
          <w:szCs w:val="24"/>
          <w:lang w:eastAsia="hu-HU"/>
        </w:rPr>
        <w:t xml:space="preserve"> m</w:t>
      </w:r>
      <w:r w:rsidRPr="007B2561">
        <w:rPr>
          <w:rFonts w:cs="Times New Roman"/>
          <w:szCs w:val="24"/>
          <w:lang w:val="x-none" w:eastAsia="hu-HU"/>
        </w:rPr>
        <w:t>egvalósuljon és élvezhessék ennek a támogatásnak az előnyeit.</w:t>
      </w:r>
    </w:p>
    <w:p w:rsidR="007B2561" w:rsidRPr="008645AA" w:rsidRDefault="007B2561" w:rsidP="00F67A90">
      <w:pPr>
        <w:tabs>
          <w:tab w:val="left" w:pos="2865"/>
        </w:tabs>
        <w:ind w:left="540" w:hanging="540"/>
        <w:jc w:val="both"/>
      </w:pPr>
    </w:p>
    <w:p w:rsidR="00F67A90" w:rsidRDefault="0009040B" w:rsidP="00F67A90">
      <w:pPr>
        <w:tabs>
          <w:tab w:val="left" w:pos="2865"/>
        </w:tabs>
        <w:ind w:left="540" w:hanging="540"/>
        <w:jc w:val="both"/>
      </w:pPr>
      <w:r>
        <w:t>2</w:t>
      </w:r>
      <w:r w:rsidR="00F67A90">
        <w:t>. NAPIRENDI PONT</w:t>
      </w:r>
    </w:p>
    <w:p w:rsidR="00B3282A" w:rsidRDefault="00B3282A" w:rsidP="000E4008">
      <w:pPr>
        <w:jc w:val="both"/>
        <w:rPr>
          <w:b/>
          <w:bCs/>
          <w:lang w:eastAsia="hu-HU"/>
        </w:rPr>
      </w:pPr>
      <w:r w:rsidRPr="00B3282A">
        <w:rPr>
          <w:b/>
          <w:bCs/>
          <w:lang w:eastAsia="hu-HU"/>
        </w:rPr>
        <w:t>Mosonmagyaróvár Térségi Társulást érintő döntések - elszámolások</w:t>
      </w:r>
    </w:p>
    <w:p w:rsidR="000E4008" w:rsidRDefault="00B3282A" w:rsidP="000E4008">
      <w:pPr>
        <w:jc w:val="both"/>
      </w:pPr>
      <w:r>
        <w:t xml:space="preserve"> </w:t>
      </w:r>
      <w:r w:rsidR="000E4008">
        <w:t>(előterjesztés csatolva)</w:t>
      </w:r>
    </w:p>
    <w:p w:rsidR="003B3EB5" w:rsidRDefault="003B3EB5" w:rsidP="00F67A90">
      <w:pPr>
        <w:jc w:val="both"/>
        <w:rPr>
          <w:u w:val="single"/>
        </w:rPr>
      </w:pPr>
    </w:p>
    <w:p w:rsidR="00630CE3" w:rsidRDefault="00677B30" w:rsidP="00630CE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 w:rsidR="00E1065F">
        <w:t xml:space="preserve"> polgármester: </w:t>
      </w:r>
      <w:bookmarkStart w:id="6" w:name="_Hlk185233876"/>
      <w:r w:rsidR="00172BE1">
        <w:t>Egyhangú bizottsági támogatással érkezett a</w:t>
      </w:r>
      <w:r w:rsidR="00DD3508">
        <w:t>z előterjesztés a</w:t>
      </w:r>
      <w:r w:rsidR="0080627B">
        <w:t xml:space="preserve"> Humán Ügyek Bizottságtól és a Pénzügyi és Ügyrendi Bizottságtól.</w:t>
      </w:r>
      <w:r w:rsidR="007909B8">
        <w:t xml:space="preserve"> </w:t>
      </w:r>
      <w:r w:rsidR="00DD3508">
        <w:t>Három</w:t>
      </w:r>
      <w:r w:rsidR="00355207" w:rsidRPr="00355207">
        <w:t xml:space="preserve"> határozatot hoz a testület. Külön szavaz</w:t>
      </w:r>
      <w:r w:rsidR="00355207">
        <w:t>nak.</w:t>
      </w:r>
    </w:p>
    <w:p w:rsidR="00746C57" w:rsidRPr="00DD3508" w:rsidRDefault="00DD3508" w:rsidP="00DD350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</w:pPr>
      <w:r>
        <w:rPr>
          <w:rFonts w:cs="Times New Roman"/>
          <w:szCs w:val="24"/>
          <w:lang w:eastAsia="hu-HU"/>
        </w:rPr>
        <w:t>Mivel hozzászólás, észrevétel nem volt, szavazásra bocsátja az első határozati javaslatot</w:t>
      </w:r>
      <w:bookmarkEnd w:id="6"/>
      <w:r>
        <w:rPr>
          <w:rFonts w:cs="Times New Roman"/>
          <w:szCs w:val="24"/>
          <w:lang w:eastAsia="hu-HU"/>
        </w:rPr>
        <w:t xml:space="preserve">, </w:t>
      </w:r>
      <w:r w:rsidR="00B3282A">
        <w:rPr>
          <w:rFonts w:cs="Times New Roman"/>
          <w:szCs w:val="24"/>
          <w:lang w:eastAsia="hu-HU"/>
        </w:rPr>
        <w:t xml:space="preserve">a </w:t>
      </w:r>
      <w:r w:rsidR="00B3282A" w:rsidRPr="00B3282A">
        <w:rPr>
          <w:rFonts w:cs="Times New Roman"/>
          <w:szCs w:val="24"/>
          <w:lang w:eastAsia="hu-HU"/>
        </w:rPr>
        <w:t>gesztor önkormányzati hiányfinanszírozás elszámolás</w:t>
      </w:r>
      <w:r>
        <w:rPr>
          <w:rFonts w:cs="Times New Roman"/>
          <w:szCs w:val="24"/>
          <w:lang w:eastAsia="hu-HU"/>
        </w:rPr>
        <w:t>át.</w:t>
      </w:r>
    </w:p>
    <w:p w:rsidR="0096159E" w:rsidRDefault="0096159E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DD6736" w:rsidRDefault="009231F0" w:rsidP="009231F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510411">
        <w:rPr>
          <w:i/>
          <w:color w:val="000000"/>
          <w:szCs w:val="24"/>
        </w:rPr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</w:t>
      </w:r>
      <w:r w:rsidR="00366F80" w:rsidRPr="00510411">
        <w:rPr>
          <w:i/>
          <w:color w:val="000000"/>
          <w:szCs w:val="24"/>
        </w:rPr>
        <w:t>határozatot</w:t>
      </w:r>
      <w:r w:rsidRPr="00510411">
        <w:rPr>
          <w:i/>
          <w:color w:val="000000"/>
          <w:szCs w:val="24"/>
        </w:rPr>
        <w:t xml:space="preserve"> </w:t>
      </w:r>
      <w:r w:rsidR="00366F80" w:rsidRPr="00510411">
        <w:rPr>
          <w:i/>
          <w:color w:val="000000"/>
          <w:szCs w:val="24"/>
        </w:rPr>
        <w:t>hozta</w:t>
      </w:r>
      <w:r w:rsidRPr="00510411">
        <w:rPr>
          <w:i/>
          <w:color w:val="000000"/>
          <w:szCs w:val="24"/>
        </w:rPr>
        <w:t>:</w:t>
      </w:r>
    </w:p>
    <w:p w:rsidR="00DD6736" w:rsidRDefault="00DD6736" w:rsidP="009231F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B3282A" w:rsidRPr="00B3282A" w:rsidRDefault="00B3282A" w:rsidP="00B3282A">
      <w:pPr>
        <w:jc w:val="both"/>
        <w:rPr>
          <w:rFonts w:cs="Times New Roman"/>
          <w:b/>
          <w:bCs/>
          <w:szCs w:val="24"/>
          <w:lang w:eastAsia="hu-HU"/>
        </w:rPr>
      </w:pPr>
      <w:r w:rsidRPr="00B3282A">
        <w:rPr>
          <w:rFonts w:cs="Times New Roman"/>
          <w:b/>
          <w:bCs/>
          <w:szCs w:val="24"/>
          <w:lang w:eastAsia="hu-HU"/>
        </w:rPr>
        <w:t>137/2025. (VI.26.) Kt. határozat</w:t>
      </w:r>
    </w:p>
    <w:p w:rsidR="00B3282A" w:rsidRPr="00B3282A" w:rsidRDefault="00B3282A" w:rsidP="00B3282A">
      <w:pPr>
        <w:ind w:left="567"/>
        <w:jc w:val="both"/>
        <w:rPr>
          <w:rFonts w:cs="Times New Roman"/>
          <w:bCs/>
          <w:szCs w:val="24"/>
          <w:lang w:eastAsia="hu-HU"/>
        </w:rPr>
      </w:pPr>
    </w:p>
    <w:p w:rsidR="00440D1A" w:rsidRDefault="00B3282A" w:rsidP="00440D1A">
      <w:pPr>
        <w:pStyle w:val="Listaszerbekezds"/>
        <w:numPr>
          <w:ilvl w:val="0"/>
          <w:numId w:val="21"/>
        </w:numPr>
        <w:jc w:val="both"/>
      </w:pPr>
      <w:bookmarkStart w:id="7" w:name="_Hlk135380069"/>
      <w:r w:rsidRPr="00440D1A">
        <w:t>Mosonmagyaróvár Város Önkormányzat Képviselő-testülete a 2024. évi költségvetésről szóló 1/2024. (II.16.) önkormányzati rendeletében a működési hiány finanszírozására eredeti előirányzatban 220.637.582 Ft forrásátadást állapított meg, melyet az Önkormányzat testületi és tanácsi döntés alapján a költségvetési év végére 330.205.098 Ft-ra módosított és teljesített</w:t>
      </w:r>
      <w:bookmarkEnd w:id="7"/>
      <w:r w:rsidRPr="00440D1A">
        <w:t>.</w:t>
      </w:r>
    </w:p>
    <w:p w:rsidR="00B3282A" w:rsidRPr="00440D1A" w:rsidRDefault="00B3282A" w:rsidP="00440D1A">
      <w:pPr>
        <w:pStyle w:val="Listaszerbekezds"/>
        <w:ind w:left="927"/>
        <w:jc w:val="both"/>
      </w:pPr>
      <w:r w:rsidRPr="00440D1A">
        <w:t>Mosonmagyaróvár Térségi Társulás 2024. évi költségvetését a Tanács a 4/2024. (II.20.) TT. határozattal fogadta el, melyben a Társulás által fenntartott szociális intézmények működési hiányának Mosonmagyaróvár Város Önkormányzat által történő finanszírozására forrásátvételt határozott meg, államháztartáson belülről.</w:t>
      </w: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</w:p>
    <w:p w:rsidR="00B3282A" w:rsidRPr="00440D1A" w:rsidRDefault="00B3282A" w:rsidP="00440D1A">
      <w:pPr>
        <w:pStyle w:val="Listaszerbekezds"/>
        <w:numPr>
          <w:ilvl w:val="0"/>
          <w:numId w:val="21"/>
        </w:numPr>
        <w:jc w:val="both"/>
      </w:pPr>
      <w:r w:rsidRPr="00440D1A">
        <w:lastRenderedPageBreak/>
        <w:t>Mosonmagyaróvár Város Önkormányzat Képviselő-testülete elfogadja a 18/2025. (V.20.) TT. határozat alapján, hogy Mosonmagyaróvár Város Önkormányzata által jelen határozat 1. pontjában megállapított feladatra átadott forrás felhasználása a következő volt:</w:t>
      </w:r>
    </w:p>
    <w:p w:rsidR="00B3282A" w:rsidRPr="00B3282A" w:rsidRDefault="00B3282A" w:rsidP="00B3282A">
      <w:pPr>
        <w:jc w:val="both"/>
        <w:rPr>
          <w:rFonts w:cs="Times New Roman"/>
          <w:szCs w:val="24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2410"/>
      </w:tblGrid>
      <w:tr w:rsidR="00B3282A" w:rsidRPr="00B3282A" w:rsidTr="00713246">
        <w:trPr>
          <w:trHeight w:val="276"/>
          <w:jc w:val="center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  <w:bookmarkStart w:id="8" w:name="_Hlk200446457"/>
            <w:r w:rsidRPr="00B3282A">
              <w:rPr>
                <w:rFonts w:cs="Times New Roman"/>
                <w:sz w:val="20"/>
                <w:szCs w:val="20"/>
                <w:lang w:eastAsia="hu-HU"/>
              </w:rPr>
              <w:t>2024. december 31-ig átadott gesztor támogatás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330 205 098 Ft</w:t>
            </w:r>
          </w:p>
        </w:tc>
      </w:tr>
      <w:tr w:rsidR="00B3282A" w:rsidRPr="00B3282A" w:rsidTr="00713246">
        <w:trPr>
          <w:trHeight w:val="418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Intézmény/jogcímek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KESZI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CSGYK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Intézmény összes kiadása 2024. december 31-ig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1 496 466 452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454 237 497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 xml:space="preserve">Intézmény saját bevételi forrása előző évi maradványfelhasználással együtt 2024. december 31-ig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525 999 729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15 349 195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Állami támogatás (normatív)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674 089 940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342 778 048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95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 xml:space="preserve">Egyéb központi támogatás (fejlesztő foglalkozás, jelzőrendszeres házi segítségnyújtás, utcai szociális munka), </w:t>
            </w:r>
            <w:r w:rsidRPr="00B3282A">
              <w:rPr>
                <w:rFonts w:cs="Times New Roman"/>
                <w:sz w:val="20"/>
                <w:szCs w:val="20"/>
                <w:lang w:eastAsia="hu-HU"/>
              </w:rPr>
              <w:t>valamint Mosonmagyaróvár Önk. kapott egyéb támogatás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43 109 000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1 800 000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74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140 810 988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50 682 924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Társulás céltartalékjából átadott forrás (jubileumi jutalom, felmentési bér)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86 902 949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40 540 755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B3282A" w:rsidRPr="00B3282A" w:rsidTr="00713246">
        <w:trPr>
          <w:trHeight w:val="579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Bevételek és kiadások egyenlege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color w:val="FF0000"/>
                <w:sz w:val="20"/>
                <w:szCs w:val="20"/>
                <w:lang w:eastAsia="hu-HU"/>
              </w:rPr>
              <w:t>-25 553 846 Ft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color w:val="FF0000"/>
                <w:sz w:val="20"/>
                <w:szCs w:val="20"/>
                <w:lang w:eastAsia="hu-HU"/>
              </w:rPr>
              <w:t>-3 086 575 Ft</w:t>
            </w:r>
          </w:p>
        </w:tc>
      </w:tr>
      <w:tr w:rsidR="00B3282A" w:rsidRPr="00B3282A" w:rsidTr="00713246">
        <w:trPr>
          <w:trHeight w:val="687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1223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20 598 353 Ft</w:t>
            </w:r>
          </w:p>
        </w:tc>
      </w:tr>
      <w:tr w:rsidR="00B3282A" w:rsidRPr="00B3282A" w:rsidTr="00713246">
        <w:trPr>
          <w:trHeight w:val="967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445,24 Ft/</w:t>
            </w:r>
            <w:proofErr w:type="gramStart"/>
            <w:r w:rsidRPr="00B3282A">
              <w:rPr>
                <w:rFonts w:cs="Times New Roman"/>
                <w:sz w:val="20"/>
                <w:szCs w:val="20"/>
                <w:lang w:eastAsia="hu-HU"/>
              </w:rPr>
              <w:t>lakos</w:t>
            </w:r>
            <w:proofErr w:type="gramEnd"/>
            <w:r w:rsidRPr="00B3282A">
              <w:rPr>
                <w:rFonts w:cs="Times New Roman"/>
                <w:sz w:val="20"/>
                <w:szCs w:val="20"/>
                <w:lang w:eastAsia="hu-HU"/>
              </w:rPr>
              <w:t xml:space="preserve"> illetve 504,38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sz w:val="20"/>
                <w:szCs w:val="20"/>
                <w:lang w:eastAsia="hu-HU"/>
              </w:rPr>
              <w:t>220 107 552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Mosonmagyaróvár Város Önkormányzata által átadott, de fel nem használt hiányfinanszírozás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3282A" w:rsidRPr="00B3282A" w:rsidRDefault="00B3282A" w:rsidP="00B3282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  <w:r w:rsidRPr="00B3282A">
              <w:rPr>
                <w:rFonts w:cs="Times New Roman"/>
                <w:b/>
                <w:bCs/>
                <w:sz w:val="20"/>
                <w:szCs w:val="20"/>
                <w:lang w:eastAsia="hu-HU"/>
              </w:rPr>
              <w:t>60 858 772 Ft</w:t>
            </w:r>
          </w:p>
        </w:tc>
      </w:tr>
      <w:tr w:rsidR="00B3282A" w:rsidRPr="00B3282A" w:rsidTr="00713246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282A" w:rsidRPr="00B3282A" w:rsidRDefault="00B3282A" w:rsidP="00B3282A">
            <w:pPr>
              <w:rPr>
                <w:rFonts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bookmarkEnd w:id="8"/>
    </w:tbl>
    <w:p w:rsidR="00B3282A" w:rsidRPr="00B3282A" w:rsidRDefault="00B3282A" w:rsidP="00B3282A">
      <w:pPr>
        <w:jc w:val="both"/>
        <w:rPr>
          <w:rFonts w:cs="Times New Roman"/>
          <w:szCs w:val="24"/>
        </w:rPr>
      </w:pPr>
    </w:p>
    <w:p w:rsidR="00B3282A" w:rsidRPr="00A7458A" w:rsidRDefault="00B3282A" w:rsidP="00A7458A">
      <w:pPr>
        <w:pStyle w:val="Listaszerbekezds"/>
        <w:numPr>
          <w:ilvl w:val="0"/>
          <w:numId w:val="21"/>
        </w:numPr>
        <w:jc w:val="both"/>
        <w:rPr>
          <w:rFonts w:eastAsia="Calibri"/>
          <w:bCs/>
        </w:rPr>
      </w:pPr>
      <w:r w:rsidRPr="00C16CED">
        <w:rPr>
          <w:rFonts w:eastAsia="Calibri"/>
          <w:bCs/>
        </w:rPr>
        <w:t>A Képviselő-testület megállapítja, hogy az elszámolás alapján fel nem használt gesztor önkormányzati támogatás az intézmények 2025. évi költségvetési kiadásainak támogatása érdekében, mint finanszírozási bevétel betervezésre került, ezért a 2024. évben fel nem használt forrást a Térségi Társulás és intézményei költségvetésében hagyja, elsősorban az intézmények működésének finanszírozása céljából.</w:t>
      </w:r>
    </w:p>
    <w:p w:rsidR="00B3282A" w:rsidRPr="00C16CED" w:rsidRDefault="00B3282A" w:rsidP="00C16CED">
      <w:pPr>
        <w:pStyle w:val="Listaszerbekezds"/>
        <w:numPr>
          <w:ilvl w:val="0"/>
          <w:numId w:val="21"/>
        </w:numPr>
        <w:jc w:val="both"/>
        <w:rPr>
          <w:bCs/>
        </w:rPr>
      </w:pPr>
      <w:r w:rsidRPr="00C16CED">
        <w:lastRenderedPageBreak/>
        <w:t xml:space="preserve">A Képviselő-testület felkéri a Polgármestert, hogy a Képviselő-testület döntésének közléséről gondoskodjék Mosonmagyaróvár Térségi Társulás Társulási Tanácsa felé. </w:t>
      </w: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  <w:r w:rsidRPr="00C16CED">
        <w:rPr>
          <w:rFonts w:cs="Times New Roman"/>
          <w:szCs w:val="24"/>
        </w:rPr>
        <w:t>Felelős:</w:t>
      </w:r>
      <w:r w:rsidRPr="00B3282A">
        <w:rPr>
          <w:rFonts w:cs="Times New Roman"/>
          <w:szCs w:val="24"/>
        </w:rPr>
        <w:tab/>
      </w:r>
      <w:r w:rsidR="00C16CED">
        <w:rPr>
          <w:rFonts w:cs="Times New Roman"/>
          <w:szCs w:val="24"/>
        </w:rPr>
        <w:tab/>
      </w:r>
      <w:r w:rsidRPr="00B3282A">
        <w:rPr>
          <w:rFonts w:cs="Times New Roman"/>
          <w:szCs w:val="24"/>
        </w:rPr>
        <w:t>Szabó Miklós polgármester</w:t>
      </w: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  <w:r w:rsidRPr="00C16CED">
        <w:rPr>
          <w:rFonts w:cs="Times New Roman"/>
          <w:szCs w:val="24"/>
        </w:rPr>
        <w:t>Határidő:</w:t>
      </w:r>
      <w:r w:rsidRPr="00B3282A">
        <w:rPr>
          <w:rFonts w:cs="Times New Roman"/>
          <w:szCs w:val="24"/>
        </w:rPr>
        <w:t xml:space="preserve"> </w:t>
      </w:r>
      <w:r w:rsidR="00C16CED">
        <w:rPr>
          <w:rFonts w:cs="Times New Roman"/>
          <w:szCs w:val="24"/>
        </w:rPr>
        <w:tab/>
      </w:r>
      <w:r w:rsidRPr="00B3282A">
        <w:rPr>
          <w:rFonts w:cs="Times New Roman"/>
          <w:szCs w:val="24"/>
        </w:rPr>
        <w:t>1.) -3.) határozati pontok tekintetében elfogadást követő napon</w:t>
      </w:r>
    </w:p>
    <w:p w:rsidR="00B3282A" w:rsidRPr="00B3282A" w:rsidRDefault="00B3282A" w:rsidP="00B3282A">
      <w:pPr>
        <w:ind w:left="567"/>
        <w:jc w:val="both"/>
        <w:rPr>
          <w:rFonts w:cs="Times New Roman"/>
          <w:szCs w:val="24"/>
        </w:rPr>
      </w:pPr>
      <w:r w:rsidRPr="00B3282A">
        <w:rPr>
          <w:rFonts w:cs="Times New Roman"/>
          <w:szCs w:val="24"/>
        </w:rPr>
        <w:tab/>
      </w:r>
      <w:r w:rsidRPr="00B3282A">
        <w:rPr>
          <w:rFonts w:cs="Times New Roman"/>
          <w:szCs w:val="24"/>
        </w:rPr>
        <w:tab/>
        <w:t xml:space="preserve">   </w:t>
      </w:r>
      <w:r w:rsidR="00C16CED">
        <w:rPr>
          <w:rFonts w:cs="Times New Roman"/>
          <w:szCs w:val="24"/>
        </w:rPr>
        <w:tab/>
      </w:r>
      <w:r w:rsidRPr="00B3282A">
        <w:rPr>
          <w:rFonts w:cs="Times New Roman"/>
          <w:szCs w:val="24"/>
        </w:rPr>
        <w:t xml:space="preserve"> 4.) határozati pont tekintetében soron következő Tanács ülésen</w:t>
      </w:r>
    </w:p>
    <w:p w:rsidR="005E3A9D" w:rsidRDefault="005E3A9D" w:rsidP="001928E1">
      <w:pPr>
        <w:ind w:left="540"/>
        <w:jc w:val="both"/>
        <w:rPr>
          <w:rFonts w:eastAsia="Calibri" w:cs="Times New Roman"/>
          <w:szCs w:val="24"/>
          <w:lang w:eastAsia="hu-HU"/>
        </w:rPr>
      </w:pPr>
    </w:p>
    <w:p w:rsidR="00592A15" w:rsidRDefault="00592A15" w:rsidP="001928E1">
      <w:pPr>
        <w:ind w:left="540"/>
        <w:jc w:val="both"/>
        <w:rPr>
          <w:rFonts w:eastAsia="Calibri" w:cs="Times New Roman"/>
          <w:szCs w:val="24"/>
          <w:lang w:eastAsia="hu-HU"/>
        </w:rPr>
      </w:pPr>
    </w:p>
    <w:p w:rsidR="00592A15" w:rsidRPr="002C1B24" w:rsidRDefault="005515DB" w:rsidP="002C1B2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 w:rsidRPr="002C1B24">
        <w:t xml:space="preserve"> polgármester: szavazásra bocsátja a második határozati javaslatot, </w:t>
      </w:r>
      <w:r w:rsidR="00FD76AA" w:rsidRPr="002C1B24">
        <w:t>2024-ben a</w:t>
      </w:r>
      <w:r w:rsidR="00FD76AA" w:rsidRPr="002C1B24">
        <w:rPr>
          <w:u w:val="single"/>
        </w:rPr>
        <w:t xml:space="preserve"> </w:t>
      </w:r>
      <w:r w:rsidR="00FD76AA" w:rsidRPr="002C1B24">
        <w:t>tagtelepülések által befizetett kiegészítő hozzájárulás elszámolás</w:t>
      </w:r>
      <w:r w:rsidRPr="002C1B24">
        <w:t>át.</w:t>
      </w:r>
    </w:p>
    <w:p w:rsidR="00592A15" w:rsidRDefault="00592A15" w:rsidP="00592A15">
      <w:pPr>
        <w:jc w:val="both"/>
        <w:rPr>
          <w:rFonts w:eastAsia="Calibri" w:cs="Times New Roman"/>
          <w:szCs w:val="24"/>
          <w:lang w:eastAsia="hu-HU"/>
        </w:rPr>
      </w:pPr>
    </w:p>
    <w:p w:rsidR="00A7458A" w:rsidRDefault="00A7458A" w:rsidP="00592A1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9" w:name="_Hlk198802838"/>
    </w:p>
    <w:p w:rsidR="00592A15" w:rsidRDefault="00592A15" w:rsidP="00592A1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510411">
        <w:rPr>
          <w:i/>
          <w:color w:val="000000"/>
          <w:szCs w:val="24"/>
        </w:rPr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határozatot hozta:</w:t>
      </w:r>
    </w:p>
    <w:bookmarkEnd w:id="9"/>
    <w:p w:rsidR="00592A15" w:rsidRDefault="00592A15" w:rsidP="00592A15">
      <w:pPr>
        <w:jc w:val="both"/>
        <w:rPr>
          <w:rFonts w:eastAsia="Calibri" w:cs="Times New Roman"/>
          <w:szCs w:val="24"/>
          <w:lang w:eastAsia="hu-HU"/>
        </w:rPr>
      </w:pPr>
    </w:p>
    <w:p w:rsidR="00FD76AA" w:rsidRPr="00FD76AA" w:rsidRDefault="00FD76AA" w:rsidP="00FD76AA">
      <w:pPr>
        <w:jc w:val="both"/>
        <w:rPr>
          <w:rFonts w:cs="Times New Roman"/>
          <w:b/>
          <w:bCs/>
          <w:szCs w:val="24"/>
          <w:lang w:eastAsia="hu-HU"/>
        </w:rPr>
      </w:pPr>
      <w:r w:rsidRPr="00FD76AA">
        <w:rPr>
          <w:rFonts w:cs="Times New Roman"/>
          <w:b/>
          <w:bCs/>
          <w:szCs w:val="24"/>
          <w:lang w:eastAsia="hu-HU"/>
        </w:rPr>
        <w:t>138/2025. (VI.26.) Kt. határozat</w:t>
      </w:r>
    </w:p>
    <w:p w:rsidR="00FD76AA" w:rsidRPr="00FD76AA" w:rsidRDefault="00FD76AA" w:rsidP="00FD76AA">
      <w:pPr>
        <w:jc w:val="both"/>
        <w:rPr>
          <w:rFonts w:cs="Times New Roman"/>
          <w:bCs/>
          <w:szCs w:val="24"/>
          <w:lang w:eastAsia="hu-HU"/>
        </w:rPr>
      </w:pPr>
    </w:p>
    <w:p w:rsidR="00FD76AA" w:rsidRPr="005D1F26" w:rsidRDefault="00FD76AA" w:rsidP="005D1F26">
      <w:pPr>
        <w:pStyle w:val="Listaszerbekezds"/>
        <w:numPr>
          <w:ilvl w:val="0"/>
          <w:numId w:val="22"/>
        </w:numPr>
        <w:jc w:val="both"/>
      </w:pPr>
      <w:r w:rsidRPr="005D1F26">
        <w:t>Mosonmagyaróvár Város Önkormányzat Képviselő-testülete elfogadja a Mosonmagyaróvár Térségi Társulás Társulási Tanács 4/2020. (II.18.) TT. határozata, a 48/2017. (XI.07.) TT. határozata és az 5/2019. (II.26.) TT. határozat alapján a Társulás tagönkormányzatai által megfizetett 1.223 Ft/lakos kiegészítő hozzájárulás elszámolását a következők szerint:</w:t>
      </w:r>
    </w:p>
    <w:p w:rsidR="00FD76AA" w:rsidRPr="00FD76AA" w:rsidRDefault="00FD76AA" w:rsidP="00FD76AA">
      <w:pPr>
        <w:jc w:val="both"/>
        <w:rPr>
          <w:rFonts w:cs="Times New Roman"/>
          <w:szCs w:val="24"/>
        </w:rPr>
      </w:pPr>
    </w:p>
    <w:p w:rsidR="00FD76AA" w:rsidRPr="00FD76AA" w:rsidRDefault="00FD76AA" w:rsidP="00FD76AA">
      <w:pPr>
        <w:jc w:val="both"/>
        <w:rPr>
          <w:rFonts w:eastAsia="Calibri" w:cs="Times New Roman"/>
          <w:szCs w:val="24"/>
          <w:lang w:eastAsia="hu-HU"/>
        </w:rPr>
      </w:pPr>
      <w:r w:rsidRPr="00FD76AA">
        <w:rPr>
          <w:rFonts w:ascii="Calibri" w:eastAsia="Calibri" w:hAnsi="Calibri"/>
          <w:noProof/>
          <w:sz w:val="22"/>
          <w:lang w:eastAsia="hu-HU"/>
        </w:rPr>
        <w:drawing>
          <wp:inline distT="0" distB="0" distL="0" distR="0">
            <wp:extent cx="5756910" cy="28702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6AA" w:rsidRPr="00FD76AA" w:rsidRDefault="00FD76AA" w:rsidP="00FD76AA">
      <w:pPr>
        <w:jc w:val="both"/>
        <w:rPr>
          <w:rFonts w:eastAsia="Calibri" w:cs="Times New Roman"/>
          <w:szCs w:val="24"/>
          <w:lang w:eastAsia="hu-HU"/>
        </w:rPr>
      </w:pPr>
    </w:p>
    <w:p w:rsidR="00FD76AA" w:rsidRPr="005D1F26" w:rsidRDefault="00FD76AA" w:rsidP="005D1F26">
      <w:pPr>
        <w:pStyle w:val="Listaszerbekezds"/>
        <w:numPr>
          <w:ilvl w:val="0"/>
          <w:numId w:val="22"/>
        </w:numPr>
        <w:jc w:val="both"/>
        <w:rPr>
          <w:rFonts w:eastAsia="Calibri"/>
          <w:bCs/>
        </w:rPr>
      </w:pPr>
      <w:r w:rsidRPr="005D1F26">
        <w:rPr>
          <w:rFonts w:eastAsia="Calibri"/>
        </w:rPr>
        <w:t xml:space="preserve">Jelen határozat 1. pontjában rögzített elszámolás alapján a Képviselő-testület megállapítja, </w:t>
      </w:r>
      <w:r w:rsidRPr="005D1F26">
        <w:rPr>
          <w:rFonts w:eastAsia="Calibri"/>
          <w:bCs/>
        </w:rPr>
        <w:t xml:space="preserve">hogy az állami támogatás, az intézményi saját bevétel, az arányos gesztor önkormányzati hiányfinanszírozás valamint a kiegészítő hozzájárulás nem éri el a 129.291.151 Ft-ot a szükséges finanszírozás a Család és Gyermekjóléti Központ, a szociális étkeztetés, házi segítségnyújtás és jelzőrendszeres házi segítségnyújtás feladatellátás tekintetében. A Képviselő-testület megállapítja, hogy a gesztor Önkormányzatnak e támogatás tekintetében nincs követelése Mosonmagyaróvár Térségi Társulással szemben. </w:t>
      </w: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</w:p>
    <w:p w:rsidR="00FD76AA" w:rsidRPr="00806C73" w:rsidRDefault="00FD76AA" w:rsidP="00806C73">
      <w:pPr>
        <w:pStyle w:val="Listaszerbekezds"/>
        <w:numPr>
          <w:ilvl w:val="0"/>
          <w:numId w:val="22"/>
        </w:numPr>
        <w:jc w:val="both"/>
        <w:rPr>
          <w:rFonts w:eastAsia="Calibri"/>
          <w:bCs/>
        </w:rPr>
      </w:pPr>
      <w:bookmarkStart w:id="10" w:name="_Hlk169638094"/>
      <w:r w:rsidRPr="00806C73">
        <w:rPr>
          <w:rFonts w:eastAsia="Calibri"/>
          <w:bCs/>
        </w:rPr>
        <w:lastRenderedPageBreak/>
        <w:t>A Képviselő-testület az 1.223 Ft/lakos kiegészítő hozzájárulás elszámolását a jelen előterjesztés szerinti tartalommal elfogadja.</w:t>
      </w:r>
    </w:p>
    <w:p w:rsidR="00FD76AA" w:rsidRPr="00FD76AA" w:rsidRDefault="00FD76AA" w:rsidP="00FD76AA">
      <w:pPr>
        <w:ind w:left="567"/>
        <w:jc w:val="both"/>
        <w:rPr>
          <w:rFonts w:eastAsia="Calibri" w:cs="Times New Roman"/>
          <w:bCs/>
          <w:szCs w:val="24"/>
          <w:lang w:eastAsia="hu-HU"/>
        </w:rPr>
      </w:pPr>
    </w:p>
    <w:p w:rsidR="00FD76AA" w:rsidRPr="00806C73" w:rsidRDefault="00FD76AA" w:rsidP="00806C73">
      <w:pPr>
        <w:pStyle w:val="Listaszerbekezds"/>
        <w:numPr>
          <w:ilvl w:val="0"/>
          <w:numId w:val="22"/>
        </w:numPr>
        <w:jc w:val="both"/>
        <w:rPr>
          <w:bCs/>
        </w:rPr>
      </w:pPr>
      <w:r w:rsidRPr="00806C73">
        <w:t xml:space="preserve">A Képviselő-testület felkéri a Polgármestert, hogy a Képviselő-testület döntésének közléséről gondoskodjék Mosonmagyaróvár Térségi Társulás Társulási Tanácsa felé. </w:t>
      </w:r>
    </w:p>
    <w:bookmarkEnd w:id="10"/>
    <w:p w:rsidR="00FD76AA" w:rsidRPr="00FD76AA" w:rsidRDefault="00FD76AA" w:rsidP="005741B0">
      <w:pPr>
        <w:jc w:val="both"/>
        <w:rPr>
          <w:rFonts w:cs="Times New Roman"/>
          <w:szCs w:val="24"/>
        </w:rPr>
      </w:pP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  <w:r w:rsidRPr="000464DF">
        <w:rPr>
          <w:rFonts w:cs="Times New Roman"/>
          <w:szCs w:val="24"/>
        </w:rPr>
        <w:t>Felelős:</w:t>
      </w:r>
      <w:r w:rsidRPr="000464DF">
        <w:rPr>
          <w:rFonts w:cs="Times New Roman"/>
          <w:szCs w:val="24"/>
        </w:rPr>
        <w:tab/>
      </w:r>
      <w:r w:rsidR="000464DF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Szabó Miklós polgármester</w:t>
      </w: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  <w:r w:rsidRPr="000464DF">
        <w:rPr>
          <w:rFonts w:cs="Times New Roman"/>
          <w:szCs w:val="24"/>
        </w:rPr>
        <w:t>Határidő:</w:t>
      </w:r>
      <w:r w:rsidRPr="00FD76AA">
        <w:rPr>
          <w:rFonts w:cs="Times New Roman"/>
          <w:szCs w:val="24"/>
        </w:rPr>
        <w:t xml:space="preserve"> </w:t>
      </w:r>
      <w:r w:rsidR="000464DF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1.-3.) határozati pontok tekintetében elfogadást követő napon</w:t>
      </w:r>
    </w:p>
    <w:p w:rsidR="00650755" w:rsidRDefault="00FD76AA" w:rsidP="005741B0">
      <w:pPr>
        <w:ind w:left="567"/>
        <w:jc w:val="both"/>
        <w:rPr>
          <w:rFonts w:cs="Times New Roman"/>
          <w:szCs w:val="24"/>
        </w:rPr>
      </w:pPr>
      <w:r w:rsidRPr="00FD76AA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ab/>
        <w:t xml:space="preserve">    </w:t>
      </w:r>
      <w:r w:rsidR="000464DF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4.) határozati pont tekintetében soron következő Tanács ülésen</w:t>
      </w:r>
    </w:p>
    <w:p w:rsidR="001309E2" w:rsidRPr="005741B0" w:rsidRDefault="001309E2" w:rsidP="005741B0">
      <w:pPr>
        <w:ind w:left="567"/>
        <w:jc w:val="both"/>
        <w:rPr>
          <w:rFonts w:cs="Times New Roman"/>
          <w:szCs w:val="24"/>
        </w:rPr>
      </w:pPr>
    </w:p>
    <w:p w:rsidR="00592A15" w:rsidRPr="00DF1302" w:rsidRDefault="00987488" w:rsidP="00DF130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 w:rsidRPr="00DF1302">
        <w:t xml:space="preserve"> polgármester: szavazásra bocsátja a harmadik határozati javaslatot</w:t>
      </w:r>
      <w:r w:rsidR="00592A15" w:rsidRPr="00DF1302">
        <w:t>:</w:t>
      </w:r>
      <w:r w:rsidR="00FD76AA" w:rsidRPr="00DF1302">
        <w:t xml:space="preserve"> </w:t>
      </w:r>
      <w:r w:rsidR="004101F1" w:rsidRPr="00DF1302">
        <w:t xml:space="preserve">a </w:t>
      </w:r>
      <w:r w:rsidR="005741B0" w:rsidRPr="00DF1302">
        <w:t>tagtelepülések által a Kistérségi Egyesített Szociális Intézmény működésének fenntartásához biztosított 445,24 Ft/lakos támogatás elszámolá</w:t>
      </w:r>
      <w:r w:rsidR="00425BB5">
        <w:t>sát</w:t>
      </w:r>
      <w:r w:rsidR="005741B0" w:rsidRPr="00DF1302">
        <w:t>, valamint a 2024. évi hiány finanszírozására biztosított 504,38 Ft/lakos támogatás elszámolás</w:t>
      </w:r>
      <w:r w:rsidR="00425BB5">
        <w:t>át</w:t>
      </w:r>
      <w:r w:rsidRPr="00DF1302">
        <w:t>.</w:t>
      </w:r>
    </w:p>
    <w:p w:rsidR="004767ED" w:rsidRDefault="004767ED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592A15" w:rsidRDefault="00592A15" w:rsidP="00592A1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510411">
        <w:rPr>
          <w:i/>
          <w:color w:val="000000"/>
          <w:szCs w:val="24"/>
        </w:rPr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határozatot hozta:</w:t>
      </w:r>
    </w:p>
    <w:p w:rsidR="00592A15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D76AA" w:rsidRPr="00FD76AA" w:rsidRDefault="00FD76AA" w:rsidP="00FD76AA">
      <w:pPr>
        <w:jc w:val="both"/>
        <w:rPr>
          <w:rFonts w:cs="Times New Roman"/>
          <w:b/>
          <w:bCs/>
          <w:szCs w:val="24"/>
          <w:lang w:eastAsia="hu-HU"/>
        </w:rPr>
      </w:pPr>
      <w:r w:rsidRPr="00FD76AA">
        <w:rPr>
          <w:rFonts w:cs="Times New Roman"/>
          <w:b/>
          <w:bCs/>
          <w:szCs w:val="24"/>
          <w:lang w:eastAsia="hu-HU"/>
        </w:rPr>
        <w:t>139/2025. (VI.26.) Kt. határozat</w:t>
      </w:r>
    </w:p>
    <w:p w:rsidR="00FD76AA" w:rsidRPr="00FD76AA" w:rsidRDefault="00FD76AA" w:rsidP="00FD76AA">
      <w:pPr>
        <w:jc w:val="both"/>
        <w:rPr>
          <w:rFonts w:cs="Times New Roman"/>
          <w:bCs/>
          <w:szCs w:val="24"/>
          <w:lang w:eastAsia="hu-HU"/>
        </w:rPr>
      </w:pPr>
    </w:p>
    <w:p w:rsidR="00FD76AA" w:rsidRDefault="00FD76AA" w:rsidP="00FD76AA">
      <w:pPr>
        <w:pStyle w:val="Listaszerbekezds"/>
        <w:numPr>
          <w:ilvl w:val="0"/>
          <w:numId w:val="23"/>
        </w:numPr>
        <w:jc w:val="both"/>
        <w:rPr>
          <w:rFonts w:eastAsia="Calibri"/>
        </w:rPr>
      </w:pPr>
      <w:r w:rsidRPr="004101F1">
        <w:rPr>
          <w:rFonts w:eastAsia="Calibri"/>
        </w:rPr>
        <w:t>Mosonmagyaróvár Város Önkormányzat Képviselő-testülete elfogadja a Mosonmagyaróvári Térségi Társulás 47/2022. (IX.20.) TT. határozatával bevezetett, Kistérségi Egyesített Szociális Intézmény számára pótlólagos forrás biztosítása érdekében 2024-ben 445,24 Ft/lakos befizetés; valamint a 2/2024. (I.30.) TT. határozattal jóváhagyott 504,38 Ft/lakos többlet támogatás elszámolását a következők szerint:</w:t>
      </w:r>
    </w:p>
    <w:p w:rsidR="00887BAF" w:rsidRPr="006B6149" w:rsidRDefault="00887BAF" w:rsidP="00887BAF">
      <w:pPr>
        <w:pStyle w:val="Listaszerbekezds"/>
        <w:ind w:left="927"/>
        <w:jc w:val="both"/>
        <w:rPr>
          <w:rFonts w:eastAsia="Calibri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00"/>
        <w:gridCol w:w="1760"/>
        <w:gridCol w:w="2140"/>
        <w:gridCol w:w="1600"/>
      </w:tblGrid>
      <w:tr w:rsidR="00FD76AA" w:rsidRPr="00FD76AA" w:rsidTr="00713246">
        <w:trPr>
          <w:trHeight w:val="264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AA" w:rsidRPr="00FD76AA" w:rsidRDefault="00FD76AA" w:rsidP="00FD76AA">
            <w:pPr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Elszámolandó összes bevétel: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AA" w:rsidRPr="00FD76AA" w:rsidRDefault="00FD76AA" w:rsidP="00FD76A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80 016 609 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AA" w:rsidRPr="00FD76AA" w:rsidRDefault="00FD76AA" w:rsidP="00FD76AA">
            <w:pPr>
              <w:jc w:val="right"/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AA" w:rsidRPr="00FD76AA" w:rsidRDefault="00FD76AA" w:rsidP="00FD76A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AA" w:rsidRPr="00FD76AA" w:rsidRDefault="00FD76AA" w:rsidP="00FD76AA">
            <w:pPr>
              <w:rPr>
                <w:rFonts w:cs="Times New Roman"/>
                <w:sz w:val="20"/>
                <w:szCs w:val="20"/>
                <w:lang w:eastAsia="hu-HU"/>
              </w:rPr>
            </w:pPr>
          </w:p>
        </w:tc>
      </w:tr>
      <w:tr w:rsidR="00FD76AA" w:rsidRPr="00FD76AA" w:rsidTr="00713246">
        <w:trPr>
          <w:trHeight w:val="132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101221-107015 kormányzati funkciók - KESZI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104012, 104043 kormányzati funkciók - CSGYK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Összesen</w:t>
            </w:r>
          </w:p>
        </w:tc>
      </w:tr>
      <w:tr w:rsidR="00FD76AA" w:rsidRPr="00FD76AA" w:rsidTr="00713246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2024. december 31-ig teljesült kiadás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1 042 151 841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272 449 651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1 314 601 492 Ft</w:t>
            </w:r>
          </w:p>
        </w:tc>
      </w:tr>
      <w:tr w:rsidR="00FD76AA" w:rsidRPr="00FD76AA" w:rsidTr="00713246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2024. december 31-ig teljesült bevétel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319 107 180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5 851 428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324 958 608 Ft</w:t>
            </w:r>
          </w:p>
        </w:tc>
      </w:tr>
      <w:tr w:rsidR="00FD76AA" w:rsidRPr="00FD76AA" w:rsidTr="00713246">
        <w:trPr>
          <w:trHeight w:val="36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 xml:space="preserve">Állami támogatás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478 258 863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131 791 126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610 049 989 Ft</w:t>
            </w:r>
          </w:p>
        </w:tc>
      </w:tr>
      <w:tr w:rsidR="00FD76AA" w:rsidRPr="00FD76AA" w:rsidTr="00713246">
        <w:trPr>
          <w:trHeight w:val="528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Gesztor Önkormányzati támogatás létszámarányos felhasználása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168 113 642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51 993 910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color w:val="FF0000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color w:val="FF0000"/>
                <w:sz w:val="20"/>
                <w:szCs w:val="20"/>
                <w:lang w:eastAsia="hu-HU"/>
              </w:rPr>
              <w:t>220 107 552 Ft</w:t>
            </w:r>
          </w:p>
        </w:tc>
      </w:tr>
      <w:tr w:rsidR="00FD76AA" w:rsidRPr="00FD76AA" w:rsidTr="00713246">
        <w:trPr>
          <w:trHeight w:val="87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Intézményi bevétellel és állami támogatással nem fedezett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76 672 156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82 813 187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hu-HU"/>
              </w:rPr>
            </w:pPr>
            <w:r w:rsidRPr="00FD76AA">
              <w:rPr>
                <w:rFonts w:cs="Times New Roman"/>
                <w:b/>
                <w:bCs/>
                <w:color w:val="000000"/>
                <w:sz w:val="22"/>
                <w:lang w:eastAsia="hu-HU"/>
              </w:rPr>
              <w:t>159 485 343 Ft</w:t>
            </w:r>
          </w:p>
        </w:tc>
      </w:tr>
      <w:tr w:rsidR="00FD76AA" w:rsidRPr="00FD76AA" w:rsidTr="00713246">
        <w:trPr>
          <w:trHeight w:val="648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Teljesített kiegészítő hozzájárulás a hiány finanszírozáshoz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80 016 609 Ft</w:t>
            </w:r>
          </w:p>
        </w:tc>
      </w:tr>
      <w:tr w:rsidR="00FD76AA" w:rsidRPr="00FD76AA" w:rsidTr="00713246">
        <w:trPr>
          <w:trHeight w:val="561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A kiemelt kormányzati funkciók vonatkozásában kiegészítő hozzájárulás többlet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AA" w:rsidRPr="00FD76AA" w:rsidRDefault="00FD76AA" w:rsidP="00FD76AA">
            <w:pPr>
              <w:jc w:val="center"/>
              <w:rPr>
                <w:rFonts w:cs="Times New Roman"/>
                <w:sz w:val="20"/>
                <w:szCs w:val="20"/>
                <w:lang w:eastAsia="hu-HU"/>
              </w:rPr>
            </w:pPr>
            <w:r w:rsidRPr="00FD76AA">
              <w:rPr>
                <w:rFonts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76AA" w:rsidRPr="00FD76AA" w:rsidRDefault="00FD76AA" w:rsidP="00FA10E3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eastAsia="hu-HU"/>
              </w:rPr>
            </w:pPr>
            <w:r w:rsidRPr="00FD76AA">
              <w:rPr>
                <w:rFonts w:cs="Times New Roman"/>
                <w:b/>
                <w:bCs/>
                <w:color w:val="000000"/>
                <w:sz w:val="22"/>
                <w:lang w:eastAsia="hu-HU"/>
              </w:rPr>
              <w:t>Ft</w:t>
            </w:r>
          </w:p>
        </w:tc>
      </w:tr>
    </w:tbl>
    <w:p w:rsidR="00FD76AA" w:rsidRPr="006B6149" w:rsidRDefault="00FD76AA" w:rsidP="006B6149">
      <w:pPr>
        <w:pStyle w:val="Listaszerbekezds"/>
        <w:numPr>
          <w:ilvl w:val="0"/>
          <w:numId w:val="23"/>
        </w:numPr>
        <w:jc w:val="both"/>
        <w:rPr>
          <w:bCs/>
        </w:rPr>
      </w:pPr>
      <w:r w:rsidRPr="006B6149">
        <w:rPr>
          <w:bCs/>
        </w:rPr>
        <w:lastRenderedPageBreak/>
        <w:t>A Képviselő-testület megállapítja, hogy a támogatás vonatkozásában Mosonmagyaróvár Város Önkormányzata felé visszafizetési kötelezettsége a Mosonmagyaróvár Térségi Társulásnak nem keletkezett.</w:t>
      </w:r>
    </w:p>
    <w:p w:rsidR="00FD76AA" w:rsidRPr="00FD76AA" w:rsidRDefault="00FD76AA" w:rsidP="00FD76AA">
      <w:pPr>
        <w:ind w:left="567"/>
        <w:contextualSpacing/>
        <w:jc w:val="both"/>
        <w:rPr>
          <w:rFonts w:cs="Times New Roman"/>
          <w:bCs/>
          <w:szCs w:val="24"/>
          <w:lang w:eastAsia="hu-HU"/>
        </w:rPr>
      </w:pPr>
    </w:p>
    <w:p w:rsidR="00FD76AA" w:rsidRPr="006B6149" w:rsidRDefault="00FD76AA" w:rsidP="006B6149">
      <w:pPr>
        <w:pStyle w:val="Listaszerbekezds"/>
        <w:numPr>
          <w:ilvl w:val="0"/>
          <w:numId w:val="23"/>
        </w:numPr>
        <w:jc w:val="both"/>
        <w:rPr>
          <w:rFonts w:eastAsia="Calibri"/>
          <w:bCs/>
        </w:rPr>
      </w:pPr>
      <w:r w:rsidRPr="006B6149">
        <w:rPr>
          <w:rFonts w:eastAsia="Calibri"/>
          <w:bCs/>
        </w:rPr>
        <w:t>A Képviselő-testület a 445,24 Ft/lakos kiegészítő hozzájárulás, valamint az 504,38 Ft/lakos többlet támogatások elszámolását a jelen előterjesztés szerinti tartalommal elfogadja.</w:t>
      </w:r>
    </w:p>
    <w:p w:rsidR="00FD76AA" w:rsidRPr="00FD76AA" w:rsidRDefault="00FD76AA" w:rsidP="00FD76AA">
      <w:pPr>
        <w:ind w:left="567"/>
        <w:jc w:val="both"/>
        <w:rPr>
          <w:rFonts w:eastAsia="Calibri" w:cs="Times New Roman"/>
          <w:bCs/>
          <w:szCs w:val="24"/>
          <w:lang w:eastAsia="hu-HU"/>
        </w:rPr>
      </w:pPr>
    </w:p>
    <w:p w:rsidR="00FD76AA" w:rsidRPr="000B6E36" w:rsidRDefault="00FD76AA" w:rsidP="000B6E36">
      <w:pPr>
        <w:pStyle w:val="Listaszerbekezds"/>
        <w:numPr>
          <w:ilvl w:val="0"/>
          <w:numId w:val="23"/>
        </w:numPr>
        <w:jc w:val="both"/>
        <w:rPr>
          <w:bCs/>
        </w:rPr>
      </w:pPr>
      <w:r w:rsidRPr="000B6E36">
        <w:t xml:space="preserve">A Képviselő-testület felkéri a Polgármestert, hogy a Képviselő-testület döntésének közléséről gondoskodjék Mosonmagyaróvár Térségi Társulás Társulási Tanácsa felé. </w:t>
      </w:r>
    </w:p>
    <w:p w:rsidR="00FD76AA" w:rsidRPr="00FD76AA" w:rsidRDefault="00FD76AA" w:rsidP="00E100FB">
      <w:pPr>
        <w:jc w:val="both"/>
        <w:rPr>
          <w:rFonts w:cs="Times New Roman"/>
          <w:bCs/>
          <w:szCs w:val="24"/>
          <w:lang w:eastAsia="hu-HU"/>
        </w:rPr>
      </w:pP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  <w:r w:rsidRPr="00E100FB">
        <w:rPr>
          <w:rFonts w:cs="Times New Roman"/>
          <w:szCs w:val="24"/>
        </w:rPr>
        <w:t>Felelős:</w:t>
      </w:r>
      <w:r w:rsidRPr="00FD76AA">
        <w:rPr>
          <w:rFonts w:cs="Times New Roman"/>
          <w:szCs w:val="24"/>
        </w:rPr>
        <w:tab/>
      </w:r>
      <w:r w:rsidR="00E100FB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Szabó Miklós polgármester</w:t>
      </w: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  <w:r w:rsidRPr="00E100FB">
        <w:rPr>
          <w:rFonts w:cs="Times New Roman"/>
          <w:szCs w:val="24"/>
        </w:rPr>
        <w:t>Határidő:</w:t>
      </w:r>
      <w:r w:rsidRPr="00FD76AA">
        <w:rPr>
          <w:rFonts w:cs="Times New Roman"/>
          <w:szCs w:val="24"/>
        </w:rPr>
        <w:t xml:space="preserve"> </w:t>
      </w:r>
      <w:r w:rsidR="00E100FB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1.-3.) határozati pontok tekintetében elfogadást követő napon</w:t>
      </w:r>
    </w:p>
    <w:p w:rsidR="00FD76AA" w:rsidRPr="00FD76AA" w:rsidRDefault="00FD76AA" w:rsidP="00FD76AA">
      <w:pPr>
        <w:ind w:left="567"/>
        <w:jc w:val="both"/>
        <w:rPr>
          <w:rFonts w:cs="Times New Roman"/>
          <w:szCs w:val="24"/>
        </w:rPr>
      </w:pPr>
      <w:r w:rsidRPr="00FD76AA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ab/>
        <w:t xml:space="preserve">    </w:t>
      </w:r>
      <w:r w:rsidR="00E100FB">
        <w:rPr>
          <w:rFonts w:cs="Times New Roman"/>
          <w:szCs w:val="24"/>
        </w:rPr>
        <w:tab/>
      </w:r>
      <w:r w:rsidRPr="00FD76AA">
        <w:rPr>
          <w:rFonts w:cs="Times New Roman"/>
          <w:szCs w:val="24"/>
        </w:rPr>
        <w:t>4.) határozati pont tekintetében soron következő Tanács ülésen</w:t>
      </w:r>
    </w:p>
    <w:p w:rsidR="00592A15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592A15" w:rsidRPr="005E3A9D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9A212D" w:rsidRPr="00713246" w:rsidRDefault="00D93E74" w:rsidP="009A212D">
      <w:pPr>
        <w:tabs>
          <w:tab w:val="left" w:pos="2865"/>
        </w:tabs>
        <w:ind w:left="540" w:hanging="540"/>
        <w:jc w:val="both"/>
      </w:pPr>
      <w:r w:rsidRPr="00713246">
        <w:t>3</w:t>
      </w:r>
      <w:r w:rsidR="009A212D" w:rsidRPr="00713246">
        <w:t>. NAPIRENDI PONT</w:t>
      </w:r>
    </w:p>
    <w:p w:rsidR="000E4008" w:rsidRPr="00713246" w:rsidRDefault="00713246" w:rsidP="000E4008">
      <w:pPr>
        <w:jc w:val="both"/>
        <w:rPr>
          <w:b/>
        </w:rPr>
      </w:pPr>
      <w:r w:rsidRPr="00713246">
        <w:rPr>
          <w:b/>
        </w:rPr>
        <w:t xml:space="preserve">Beszámoló lejárt </w:t>
      </w:r>
      <w:proofErr w:type="spellStart"/>
      <w:r w:rsidRPr="00713246">
        <w:rPr>
          <w:b/>
        </w:rPr>
        <w:t>határidejű</w:t>
      </w:r>
      <w:proofErr w:type="spellEnd"/>
      <w:r w:rsidRPr="00713246">
        <w:rPr>
          <w:b/>
        </w:rPr>
        <w:t xml:space="preserve"> határozatok végrehajtásáról és tájékoztató átruházott hatáskörben hozott bizottsági döntésekről</w:t>
      </w:r>
    </w:p>
    <w:p w:rsidR="000E4008" w:rsidRPr="00713246" w:rsidRDefault="000E4008" w:rsidP="000E4008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</w:rPr>
      </w:pPr>
      <w:r w:rsidRPr="00713246">
        <w:rPr>
          <w:szCs w:val="24"/>
        </w:rPr>
        <w:t>(előterjesztés csatolva)</w:t>
      </w:r>
    </w:p>
    <w:p w:rsidR="009A212D" w:rsidRPr="009A212D" w:rsidRDefault="009A212D" w:rsidP="009A212D">
      <w:pPr>
        <w:jc w:val="both"/>
        <w:rPr>
          <w:b/>
        </w:rPr>
      </w:pPr>
    </w:p>
    <w:p w:rsidR="003556C1" w:rsidRPr="003556C1" w:rsidRDefault="006F216C" w:rsidP="003556C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11" w:name="_Hlk196418564"/>
      <w:bookmarkStart w:id="12" w:name="_Hlk179534439"/>
      <w:r>
        <w:rPr>
          <w:u w:val="single"/>
        </w:rPr>
        <w:t>Szabó Miklós</w:t>
      </w:r>
      <w:r w:rsidR="00826548" w:rsidRPr="003556C1">
        <w:t xml:space="preserve"> polgármester:</w:t>
      </w:r>
      <w:r w:rsidR="002C7B64" w:rsidRPr="003556C1">
        <w:t xml:space="preserve"> </w:t>
      </w:r>
      <w:bookmarkStart w:id="13" w:name="_Hlk190338948"/>
      <w:r w:rsidR="00713246" w:rsidRPr="003556C1">
        <w:t xml:space="preserve">Az előterjesztés </w:t>
      </w:r>
      <w:r w:rsidR="005E3A9D" w:rsidRPr="003556C1">
        <w:t xml:space="preserve">bizottsági </w:t>
      </w:r>
      <w:r w:rsidR="00713246" w:rsidRPr="003556C1">
        <w:t>tárgyalást nem igényelt.</w:t>
      </w:r>
      <w:bookmarkEnd w:id="11"/>
      <w:r w:rsidR="00713246" w:rsidRPr="003556C1">
        <w:t xml:space="preserve"> </w:t>
      </w:r>
      <w:r w:rsidR="003556C1" w:rsidRPr="003556C1">
        <w:t>Mivel hozzászólás, észrevétel nem volt, szavazásra bocsátja a</w:t>
      </w:r>
      <w:r w:rsidR="00E7508E">
        <w:t xml:space="preserve"> határozati javaslatot</w:t>
      </w:r>
      <w:r w:rsidR="003556C1" w:rsidRPr="003556C1">
        <w:t xml:space="preserve">. </w:t>
      </w:r>
    </w:p>
    <w:p w:rsidR="001F5653" w:rsidRPr="00DF1302" w:rsidRDefault="005624B9" w:rsidP="00DF130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bookmarkEnd w:id="13"/>
    </w:p>
    <w:p w:rsidR="001F2E26" w:rsidRPr="006D6398" w:rsidRDefault="00E933D8" w:rsidP="006D639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AD0895">
        <w:rPr>
          <w:i/>
          <w:color w:val="000000"/>
          <w:szCs w:val="24"/>
        </w:rPr>
        <w:t>A Képviselő-testület 1</w:t>
      </w:r>
      <w:r w:rsidR="005624B9">
        <w:rPr>
          <w:i/>
          <w:color w:val="000000"/>
          <w:szCs w:val="24"/>
        </w:rPr>
        <w:t>4</w:t>
      </w:r>
      <w:r w:rsidRPr="00AD0895">
        <w:rPr>
          <w:i/>
          <w:color w:val="000000"/>
          <w:szCs w:val="24"/>
        </w:rPr>
        <w:t xml:space="preserve"> igen (egyhangú) szavazattal</w:t>
      </w:r>
      <w:r w:rsidR="00CF17F4" w:rsidRPr="00AD0895">
        <w:rPr>
          <w:i/>
          <w:color w:val="000000"/>
          <w:szCs w:val="24"/>
        </w:rPr>
        <w:t xml:space="preserve"> </w:t>
      </w:r>
      <w:r w:rsidRPr="00AD0895">
        <w:rPr>
          <w:i/>
          <w:color w:val="000000"/>
          <w:szCs w:val="24"/>
        </w:rPr>
        <w:t>az alábbi határozat</w:t>
      </w:r>
      <w:r w:rsidR="006C5045" w:rsidRPr="00AD0895">
        <w:rPr>
          <w:i/>
          <w:color w:val="000000"/>
          <w:szCs w:val="24"/>
        </w:rPr>
        <w:t>ot</w:t>
      </w:r>
      <w:r w:rsidRPr="00AD0895">
        <w:rPr>
          <w:i/>
          <w:color w:val="000000"/>
          <w:szCs w:val="24"/>
        </w:rPr>
        <w:t xml:space="preserve"> hozta:</w:t>
      </w:r>
      <w:bookmarkEnd w:id="12"/>
    </w:p>
    <w:p w:rsidR="006D6398" w:rsidRDefault="006D6398" w:rsidP="00136F93">
      <w:pPr>
        <w:jc w:val="both"/>
        <w:rPr>
          <w:rFonts w:eastAsiaTheme="minorHAnsi" w:cs="Times New Roman"/>
          <w:b/>
          <w:szCs w:val="24"/>
        </w:rPr>
      </w:pPr>
    </w:p>
    <w:p w:rsidR="00713246" w:rsidRDefault="00713246" w:rsidP="00CF2964">
      <w:pPr>
        <w:jc w:val="both"/>
        <w:rPr>
          <w:rFonts w:cs="Times New Roman"/>
          <w:b/>
          <w:szCs w:val="24"/>
          <w:lang w:val="x-none" w:eastAsia="hu-HU"/>
        </w:rPr>
      </w:pPr>
      <w:r w:rsidRPr="00713246">
        <w:rPr>
          <w:rFonts w:cs="Times New Roman"/>
          <w:b/>
          <w:szCs w:val="24"/>
          <w:lang w:eastAsia="hu-HU"/>
        </w:rPr>
        <w:t>140</w:t>
      </w:r>
      <w:r w:rsidRPr="00713246">
        <w:rPr>
          <w:rFonts w:cs="Times New Roman"/>
          <w:b/>
          <w:szCs w:val="24"/>
          <w:lang w:val="x-none" w:eastAsia="hu-HU"/>
        </w:rPr>
        <w:t>/20</w:t>
      </w:r>
      <w:r w:rsidRPr="00713246">
        <w:rPr>
          <w:rFonts w:cs="Times New Roman"/>
          <w:b/>
          <w:szCs w:val="24"/>
          <w:lang w:eastAsia="hu-HU"/>
        </w:rPr>
        <w:t>25.</w:t>
      </w:r>
      <w:r w:rsidRPr="00713246">
        <w:rPr>
          <w:rFonts w:cs="Times New Roman"/>
          <w:b/>
          <w:szCs w:val="24"/>
          <w:lang w:val="x-none" w:eastAsia="hu-HU"/>
        </w:rPr>
        <w:t xml:space="preserve"> (</w:t>
      </w:r>
      <w:r w:rsidRPr="00713246">
        <w:rPr>
          <w:rFonts w:cs="Times New Roman"/>
          <w:b/>
          <w:szCs w:val="24"/>
          <w:lang w:eastAsia="hu-HU"/>
        </w:rPr>
        <w:t>VI.26.</w:t>
      </w:r>
      <w:r w:rsidRPr="00713246">
        <w:rPr>
          <w:rFonts w:cs="Times New Roman"/>
          <w:b/>
          <w:szCs w:val="24"/>
          <w:lang w:val="x-none" w:eastAsia="hu-HU"/>
        </w:rPr>
        <w:t>) Kt. határozat</w:t>
      </w:r>
    </w:p>
    <w:p w:rsidR="00CF2964" w:rsidRPr="00CF2964" w:rsidRDefault="00CF2964" w:rsidP="00CF2964">
      <w:pPr>
        <w:jc w:val="both"/>
        <w:rPr>
          <w:rFonts w:cs="Times New Roman"/>
          <w:b/>
          <w:szCs w:val="24"/>
          <w:lang w:val="x-none" w:eastAsia="hu-HU"/>
        </w:rPr>
      </w:pPr>
    </w:p>
    <w:p w:rsidR="00713246" w:rsidRPr="00713246" w:rsidRDefault="00713246" w:rsidP="00713246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713246">
        <w:rPr>
          <w:rFonts w:cs="Times New Roman"/>
          <w:szCs w:val="24"/>
          <w:lang w:eastAsia="hu-HU"/>
        </w:rPr>
        <w:t>Mosonmagyaróvár Város Önkormányzat Képviselő-testülete megtárgyalta és az előterjesztés szerinti tartalommal elfogadja a 2024. november 28. – 2025. május 22.</w:t>
      </w:r>
      <w:r w:rsidRPr="00713246">
        <w:rPr>
          <w:rFonts w:cs="Times New Roman"/>
          <w:b/>
          <w:szCs w:val="24"/>
          <w:lang w:eastAsia="hu-HU"/>
        </w:rPr>
        <w:t xml:space="preserve"> </w:t>
      </w:r>
      <w:r w:rsidRPr="00713246">
        <w:rPr>
          <w:rFonts w:cs="Times New Roman"/>
          <w:szCs w:val="24"/>
          <w:lang w:eastAsia="hu-HU"/>
        </w:rPr>
        <w:t xml:space="preserve">között hozott lejárt </w:t>
      </w:r>
      <w:proofErr w:type="spellStart"/>
      <w:r w:rsidRPr="00713246">
        <w:rPr>
          <w:rFonts w:cs="Times New Roman"/>
          <w:szCs w:val="24"/>
          <w:lang w:eastAsia="hu-HU"/>
        </w:rPr>
        <w:t>határidejű</w:t>
      </w:r>
      <w:proofErr w:type="spellEnd"/>
      <w:r w:rsidRPr="00713246">
        <w:rPr>
          <w:rFonts w:cs="Times New Roman"/>
          <w:szCs w:val="24"/>
          <w:lang w:eastAsia="hu-HU"/>
        </w:rPr>
        <w:t xml:space="preserve"> határozatok végrehajtásáról szóló beszámolót, továbbá az átruházott hatáskörben hozott bizottsági döntésekről szóló tájékoztatót.</w:t>
      </w:r>
    </w:p>
    <w:p w:rsidR="006D6398" w:rsidRDefault="006D6398" w:rsidP="00136F93">
      <w:pPr>
        <w:jc w:val="both"/>
        <w:rPr>
          <w:rFonts w:eastAsiaTheme="minorHAnsi" w:cs="Times New Roman"/>
          <w:b/>
          <w:szCs w:val="24"/>
        </w:rPr>
      </w:pPr>
    </w:p>
    <w:p w:rsidR="00AD0895" w:rsidRDefault="00AD0895" w:rsidP="00AD0895">
      <w:pPr>
        <w:jc w:val="both"/>
      </w:pPr>
    </w:p>
    <w:p w:rsidR="009A212D" w:rsidRPr="00D76BBD" w:rsidRDefault="006A7C14" w:rsidP="009A212D">
      <w:pPr>
        <w:tabs>
          <w:tab w:val="left" w:pos="2865"/>
        </w:tabs>
        <w:ind w:left="540" w:hanging="540"/>
        <w:jc w:val="both"/>
      </w:pPr>
      <w:r w:rsidRPr="00D76BBD">
        <w:t>4</w:t>
      </w:r>
      <w:r w:rsidR="009A212D" w:rsidRPr="00D76BBD">
        <w:t>. NAPIRENDI PONT</w:t>
      </w:r>
    </w:p>
    <w:p w:rsidR="000116FC" w:rsidRPr="000116FC" w:rsidRDefault="00713246" w:rsidP="000116FC">
      <w:pPr>
        <w:pStyle w:val="Listaszerbekezds"/>
        <w:ind w:left="0"/>
        <w:jc w:val="both"/>
        <w:rPr>
          <w:b/>
        </w:rPr>
      </w:pPr>
      <w:r w:rsidRPr="00713246">
        <w:rPr>
          <w:b/>
        </w:rPr>
        <w:t>Javaslat a 2025. évi költségvetés módosítására (június)</w:t>
      </w:r>
    </w:p>
    <w:p w:rsidR="000116FC" w:rsidRDefault="000116FC" w:rsidP="000116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0116FC">
        <w:rPr>
          <w:color w:val="000000"/>
          <w:szCs w:val="24"/>
        </w:rPr>
        <w:t>(előterjesztés csatolva)</w:t>
      </w:r>
    </w:p>
    <w:p w:rsidR="001541E5" w:rsidRDefault="001541E5" w:rsidP="00826548">
      <w:pPr>
        <w:jc w:val="both"/>
        <w:rPr>
          <w:u w:val="single"/>
        </w:rPr>
      </w:pPr>
    </w:p>
    <w:p w:rsidR="00F97A4C" w:rsidRDefault="00341E27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14" w:name="_Hlk193889601"/>
      <w:r w:rsidRPr="004767ED">
        <w:rPr>
          <w:u w:val="single"/>
        </w:rPr>
        <w:t>Szabó Miklós</w:t>
      </w:r>
      <w:r w:rsidR="00826548" w:rsidRPr="004767ED">
        <w:t xml:space="preserve"> polgármester:</w:t>
      </w:r>
      <w:r w:rsidR="00E338BD">
        <w:t xml:space="preserve"> </w:t>
      </w:r>
      <w:bookmarkStart w:id="15" w:name="_Hlk199151727"/>
      <w:r w:rsidR="00713246" w:rsidRPr="00713246">
        <w:t>Az előterjesztést előzetesen megtárgyalta a Gazdasági és Városüzemeltetési Bizottság, valamint a Pénzügyi és Ügyrendi Bizottság. Kér</w:t>
      </w:r>
      <w:r w:rsidR="00713246">
        <w:t>i</w:t>
      </w:r>
      <w:r w:rsidR="00713246" w:rsidRPr="00713246">
        <w:t xml:space="preserve"> a bizottsági vélemények ismertetését.</w:t>
      </w:r>
      <w:bookmarkEnd w:id="14"/>
      <w:r w:rsidR="000116FC">
        <w:t xml:space="preserve"> </w:t>
      </w:r>
    </w:p>
    <w:bookmarkEnd w:id="15"/>
    <w:p w:rsidR="000D2760" w:rsidRDefault="000D2760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0D4B60" w:rsidRDefault="00A940C1" w:rsidP="00A940C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16" w:name="_Hlk199151809"/>
      <w:r>
        <w:rPr>
          <w:u w:val="single"/>
        </w:rPr>
        <w:t>Lendvai László</w:t>
      </w:r>
      <w:r w:rsidR="000D4B60">
        <w:t xml:space="preserve"> képviselő: </w:t>
      </w:r>
      <w:r w:rsidRPr="00713246">
        <w:t>A</w:t>
      </w:r>
      <w:r w:rsidR="00852E45">
        <w:t xml:space="preserve"> </w:t>
      </w:r>
      <w:r w:rsidRPr="00713246">
        <w:t>Gazdasági és Városüzemeltetési Bizottság</w:t>
      </w:r>
      <w:r w:rsidR="00852E45">
        <w:t xml:space="preserve"> az előterjesztést előzetesen megtárgyalta, </w:t>
      </w:r>
      <w:r>
        <w:t>5 igen szavazattal</w:t>
      </w:r>
      <w:r w:rsidR="00852E45">
        <w:t xml:space="preserve">, </w:t>
      </w:r>
      <w:r>
        <w:t xml:space="preserve">4 tartózkodás mellett </w:t>
      </w:r>
      <w:r w:rsidR="002D38CE">
        <w:t>elfog</w:t>
      </w:r>
      <w:r w:rsidR="00852E45">
        <w:t>adásra</w:t>
      </w:r>
      <w:r w:rsidR="00B75F9E">
        <w:t xml:space="preserve"> javasolta</w:t>
      </w:r>
      <w:r w:rsidR="00852E45">
        <w:t xml:space="preserve"> a napirendet.</w:t>
      </w:r>
    </w:p>
    <w:bookmarkEnd w:id="16"/>
    <w:p w:rsidR="00154F8B" w:rsidRDefault="00154F8B" w:rsidP="00154F8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</w:p>
    <w:p w:rsidR="00BB47CB" w:rsidRDefault="00A940C1" w:rsidP="00B75F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u w:val="single"/>
        </w:rPr>
        <w:t>Staár Katalin</w:t>
      </w:r>
      <w:r w:rsidR="00154F8B">
        <w:t xml:space="preserve"> képviselő:</w:t>
      </w:r>
      <w:r w:rsidR="00C7016C">
        <w:t xml:space="preserve"> </w:t>
      </w:r>
      <w:r w:rsidR="008C3297">
        <w:t xml:space="preserve">A </w:t>
      </w:r>
      <w:r w:rsidR="008C3297" w:rsidRPr="00713246">
        <w:t>Pénzügyi és Ügyrendi Bizottsá</w:t>
      </w:r>
      <w:r w:rsidR="008C3297">
        <w:t>g egyhangúlag</w:t>
      </w:r>
      <w:r w:rsidR="00C7016C">
        <w:t xml:space="preserve"> </w:t>
      </w:r>
      <w:r w:rsidR="00BB47CB">
        <w:t>e</w:t>
      </w:r>
      <w:r w:rsidR="00C7016C">
        <w:t>lfogad</w:t>
      </w:r>
      <w:r w:rsidR="00852E45">
        <w:t>ásra javasolta</w:t>
      </w:r>
      <w:r w:rsidR="008C3297">
        <w:t xml:space="preserve"> a</w:t>
      </w:r>
      <w:r w:rsidR="00B75F9E">
        <w:t xml:space="preserve"> határozati javaslatot.</w:t>
      </w:r>
    </w:p>
    <w:p w:rsidR="00B75F9E" w:rsidRPr="00B75F9E" w:rsidRDefault="00B75F9E" w:rsidP="00B75F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</w:p>
    <w:p w:rsidR="006C4CAE" w:rsidRDefault="006C4CAE" w:rsidP="00B75F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u w:val="single"/>
        </w:rPr>
        <w:lastRenderedPageBreak/>
        <w:t>Szabó Miklós</w:t>
      </w:r>
      <w:r w:rsidRPr="006C4CAE">
        <w:t xml:space="preserve"> polgármester: </w:t>
      </w:r>
      <w:r>
        <w:t>Dr. Iváncsics János képviselő</w:t>
      </w:r>
      <w:r w:rsidR="00D37D1D">
        <w:t xml:space="preserve"> úrnak</w:t>
      </w:r>
      <w:r>
        <w:t xml:space="preserve"> adja meg a szót. </w:t>
      </w:r>
    </w:p>
    <w:p w:rsidR="006C4CAE" w:rsidRPr="006C4CAE" w:rsidRDefault="006C4CAE" w:rsidP="00B75F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</w:p>
    <w:p w:rsidR="00C82F38" w:rsidRDefault="00B75F9E" w:rsidP="00B75F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C82F38">
        <w:rPr>
          <w:u w:val="single"/>
        </w:rPr>
        <w:t>Dr. Iváncsics János</w:t>
      </w:r>
      <w:r w:rsidRPr="00C82F38">
        <w:t xml:space="preserve"> képviselő: Támogatni tudják, mint ahogy a</w:t>
      </w:r>
      <w:r w:rsidRPr="00B75F9E">
        <w:t xml:space="preserve"> bizottsági üléseken is támogatt</w:t>
      </w:r>
      <w:r w:rsidR="0029039A">
        <w:t>á</w:t>
      </w:r>
      <w:r w:rsidRPr="00B75F9E">
        <w:t>k az előterjesztést, de azért annyit szeretn</w:t>
      </w:r>
      <w:r w:rsidR="00771FF0">
        <w:t>e</w:t>
      </w:r>
      <w:r w:rsidRPr="00B75F9E">
        <w:t xml:space="preserve"> hozzászólni, hogy azt egy kicsit azért fájlalj</w:t>
      </w:r>
      <w:r w:rsidR="00771FF0">
        <w:t>á</w:t>
      </w:r>
      <w:r w:rsidRPr="00B75F9E">
        <w:t>k, hogy a</w:t>
      </w:r>
      <w:r w:rsidR="00771FF0">
        <w:t>z</w:t>
      </w:r>
      <w:r w:rsidRPr="00B75F9E">
        <w:t xml:space="preserve"> </w:t>
      </w:r>
      <w:r w:rsidR="00771FF0">
        <w:t>ú</w:t>
      </w:r>
      <w:r w:rsidRPr="00B75F9E">
        <w:t>t</w:t>
      </w:r>
      <w:r w:rsidR="0086056E">
        <w:t xml:space="preserve">, </w:t>
      </w:r>
      <w:r w:rsidRPr="00B75F9E">
        <w:t>járda</w:t>
      </w:r>
      <w:r w:rsidR="0086056E">
        <w:t xml:space="preserve">, </w:t>
      </w:r>
      <w:r w:rsidRPr="00B75F9E">
        <w:t>csomópont</w:t>
      </w:r>
      <w:r w:rsidR="0086056E">
        <w:t xml:space="preserve"> és </w:t>
      </w:r>
      <w:r w:rsidRPr="00B75F9E">
        <w:t xml:space="preserve">parkolók építése </w:t>
      </w:r>
      <w:r w:rsidR="00771FF0">
        <w:t xml:space="preserve">költségvetési </w:t>
      </w:r>
      <w:r w:rsidRPr="00B75F9E">
        <w:t xml:space="preserve">sorról kerül átvezetésre a zöldfelületek felújítására </w:t>
      </w:r>
      <w:r w:rsidR="00771FF0">
        <w:t>24 millió</w:t>
      </w:r>
      <w:r w:rsidRPr="00B75F9E">
        <w:t xml:space="preserve"> forint összeg. Úgy gondolj</w:t>
      </w:r>
      <w:r w:rsidR="00771FF0">
        <w:t>á</w:t>
      </w:r>
      <w:r w:rsidRPr="00B75F9E">
        <w:t>k, hogy attól függetlenül, hogy az FVS</w:t>
      </w:r>
      <w:r w:rsidR="00771FF0">
        <w:t xml:space="preserve"> pályázat</w:t>
      </w:r>
      <w:r w:rsidRPr="00B75F9E">
        <w:t>b</w:t>
      </w:r>
      <w:r w:rsidR="00771FF0">
        <w:t>a</w:t>
      </w:r>
      <w:r w:rsidRPr="00B75F9E">
        <w:t xml:space="preserve"> bekerült például a csomópont</w:t>
      </w:r>
      <w:r w:rsidR="002B0F2A">
        <w:t xml:space="preserve"> </w:t>
      </w:r>
      <w:r w:rsidRPr="00B75F9E">
        <w:t>építés, nagyon sok feladatuk van az utak és járdák felújítása kapcsán</w:t>
      </w:r>
      <w:r w:rsidR="00C82F38">
        <w:t xml:space="preserve">. </w:t>
      </w:r>
      <w:r w:rsidRPr="00B75F9E">
        <w:t xml:space="preserve"> </w:t>
      </w:r>
      <w:r w:rsidR="00C82F38">
        <w:t>L</w:t>
      </w:r>
      <w:r w:rsidRPr="00B75F9E">
        <w:t xml:space="preserve">ehetett volna találni olyan járdákat, amiket ebből az összegből </w:t>
      </w:r>
      <w:r w:rsidR="00C82F38">
        <w:t>e</w:t>
      </w:r>
      <w:r w:rsidRPr="00B75F9E">
        <w:t>bben az évben fel lehetett volna újítani</w:t>
      </w:r>
      <w:r w:rsidR="00C82F38">
        <w:t>.</w:t>
      </w:r>
      <w:r w:rsidRPr="00B75F9E">
        <w:t xml:space="preserve"> </w:t>
      </w:r>
      <w:r w:rsidR="00C82F38">
        <w:t>U</w:t>
      </w:r>
      <w:r w:rsidRPr="00B75F9E">
        <w:t>gyanakkor azt is látj</w:t>
      </w:r>
      <w:r w:rsidR="00C82F38">
        <w:t>á</w:t>
      </w:r>
      <w:r w:rsidRPr="00B75F9E">
        <w:t>k és azért is támogatj</w:t>
      </w:r>
      <w:r w:rsidR="00C82F38">
        <w:t>á</w:t>
      </w:r>
      <w:r w:rsidR="00613455">
        <w:t>k az előterjesztést,</w:t>
      </w:r>
      <w:r w:rsidRPr="00B75F9E">
        <w:t xml:space="preserve"> mert a zöldfelületek felújítása, karbantartása területén is sok a teendő. Annak soha nincs vége, hisz folyamatosan épül a város és folyamatosan foglalkozni kell ezekkel a területekkel. </w:t>
      </w:r>
    </w:p>
    <w:p w:rsidR="000D4B60" w:rsidRDefault="00B75F9E" w:rsidP="00C82F3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 w:rsidRPr="00B75F9E">
        <w:t>De visszatérve az utak és a járdák felújítás</w:t>
      </w:r>
      <w:r w:rsidR="00C82F38">
        <w:t>ára,</w:t>
      </w:r>
      <w:r w:rsidRPr="00B75F9E">
        <w:t xml:space="preserve"> úgy gondol</w:t>
      </w:r>
      <w:r w:rsidR="00C82F38">
        <w:t>ja</w:t>
      </w:r>
      <w:r w:rsidRPr="00B75F9E">
        <w:t xml:space="preserve">, hogy szükség lenne erre a pénzre </w:t>
      </w:r>
      <w:r w:rsidR="00C82F38">
        <w:t>é</w:t>
      </w:r>
      <w:r w:rsidRPr="00B75F9E">
        <w:t>s inkább a tartalékból kellett volna a zöldfelületek felújítására elvinni ezt a 24 millió</w:t>
      </w:r>
      <w:r w:rsidR="00C82F38">
        <w:t xml:space="preserve"> forintos</w:t>
      </w:r>
      <w:r w:rsidRPr="00B75F9E">
        <w:t xml:space="preserve"> összeget. Ettől függetlenül </w:t>
      </w:r>
      <w:r w:rsidR="00613455">
        <w:t xml:space="preserve">tudják </w:t>
      </w:r>
      <w:r w:rsidRPr="00B75F9E">
        <w:t>támogatni</w:t>
      </w:r>
      <w:r w:rsidR="00613455">
        <w:t xml:space="preserve"> a javaslatot</w:t>
      </w:r>
      <w:r w:rsidRPr="00B75F9E">
        <w:t>, mert azt látj</w:t>
      </w:r>
      <w:r w:rsidR="00C82F38">
        <w:t>á</w:t>
      </w:r>
      <w:r w:rsidRPr="00B75F9E">
        <w:t>k, hogy a zöldfelületek karbantartása nem tűr halasztást, főleg ebben az időszakban.</w:t>
      </w:r>
    </w:p>
    <w:p w:rsidR="00B75F9E" w:rsidRDefault="00B75F9E" w:rsidP="0099238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4406E" w:rsidRDefault="00B464A1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 w:rsidRPr="004767ED">
        <w:rPr>
          <w:u w:val="single"/>
        </w:rPr>
        <w:t>Szabó Miklós</w:t>
      </w:r>
      <w:r w:rsidRPr="004767ED">
        <w:t xml:space="preserve"> polgármester:</w:t>
      </w:r>
      <w:r>
        <w:t xml:space="preserve"> </w:t>
      </w:r>
      <w:r w:rsidR="00C82F38" w:rsidRPr="00C82F38">
        <w:t>Valóban egyik helyről a másikra</w:t>
      </w:r>
      <w:r w:rsidR="004B16D3">
        <w:t xml:space="preserve"> csoportosítottak</w:t>
      </w:r>
      <w:r w:rsidR="00730D94">
        <w:t>, mindkét</w:t>
      </w:r>
      <w:r w:rsidR="00C82F38" w:rsidRPr="00C82F38">
        <w:t xml:space="preserve"> helyen szükség van forrásokra. </w:t>
      </w:r>
      <w:r w:rsidR="004B16D3">
        <w:t>A</w:t>
      </w:r>
      <w:r w:rsidR="00C82F38" w:rsidRPr="00C82F38">
        <w:t>mire tervek voltak</w:t>
      </w:r>
      <w:r w:rsidR="004B16D3">
        <w:t>,</w:t>
      </w:r>
      <w:r w:rsidR="00C82F38" w:rsidRPr="00C82F38">
        <w:t xml:space="preserve"> azok a felújítások elindultak. Tervek nélkül nem lehet felújítást </w:t>
      </w:r>
      <w:r w:rsidR="00A74477">
        <w:t>végezni</w:t>
      </w:r>
      <w:r w:rsidR="00C82F38" w:rsidRPr="00C82F38">
        <w:t>, tehát először meg kell terveztetni</w:t>
      </w:r>
      <w:r w:rsidR="004B16D3">
        <w:t>,</w:t>
      </w:r>
      <w:r w:rsidR="00C82F38" w:rsidRPr="00C82F38">
        <w:t xml:space="preserve"> </w:t>
      </w:r>
      <w:r w:rsidR="004B16D3">
        <w:t>j</w:t>
      </w:r>
      <w:r w:rsidR="00C82F38" w:rsidRPr="00C82F38">
        <w:t>óvá kell hagyni</w:t>
      </w:r>
      <w:r w:rsidR="004B16D3">
        <w:t xml:space="preserve">, </w:t>
      </w:r>
      <w:r w:rsidR="00C82F38" w:rsidRPr="00C82F38">
        <w:t>hatóság</w:t>
      </w:r>
      <w:r w:rsidR="004B16D3">
        <w:t>i</w:t>
      </w:r>
      <w:r w:rsidR="00C82F38" w:rsidRPr="00C82F38">
        <w:t xml:space="preserve"> </w:t>
      </w:r>
      <w:r w:rsidR="004B16D3">
        <w:t>l</w:t>
      </w:r>
      <w:r w:rsidR="00C82F38" w:rsidRPr="00C82F38">
        <w:t>épéseket végig kell járni</w:t>
      </w:r>
      <w:r w:rsidR="00286C6D">
        <w:t>.</w:t>
      </w:r>
      <w:r w:rsidR="00C82F38" w:rsidRPr="00C82F38">
        <w:t xml:space="preserve"> </w:t>
      </w:r>
      <w:r w:rsidR="00286C6D">
        <w:t>E</w:t>
      </w:r>
      <w:r w:rsidR="00C82F38" w:rsidRPr="00C82F38">
        <w:t xml:space="preserve">zek majd a jövő évben fognak terítékre kerülni. </w:t>
      </w:r>
      <w:r w:rsidR="0004406E">
        <w:t>H</w:t>
      </w:r>
      <w:r w:rsidR="00C82F38" w:rsidRPr="00C82F38">
        <w:t xml:space="preserve">a a költségvetést megnézik, akkor </w:t>
      </w:r>
      <w:r w:rsidR="0004406E">
        <w:t>sok</w:t>
      </w:r>
      <w:r w:rsidR="00C82F38" w:rsidRPr="00C82F38">
        <w:t xml:space="preserve"> járda és útfelújítás tervezési szint alatt van. Ezek a jövő évben fognak majd megvalósításra kerülni. </w:t>
      </w:r>
      <w:r w:rsidR="00730D94">
        <w:t>Amely</w:t>
      </w:r>
      <w:r w:rsidR="0004406E">
        <w:t xml:space="preserve"> járd</w:t>
      </w:r>
      <w:r w:rsidR="00730D94">
        <w:t>ák</w:t>
      </w:r>
      <w:r w:rsidR="00C82F38" w:rsidRPr="00C82F38">
        <w:t xml:space="preserve"> tervezése megtörtént és engedélyes tervvel rendelkezett, azok </w:t>
      </w:r>
      <w:r w:rsidR="00730D94">
        <w:t xml:space="preserve">felújítása </w:t>
      </w:r>
      <w:r w:rsidR="00C82F38" w:rsidRPr="00C82F38">
        <w:t>folyamatban van</w:t>
      </w:r>
      <w:r w:rsidR="00677C5E">
        <w:t>,</w:t>
      </w:r>
      <w:r w:rsidR="00C82F38" w:rsidRPr="00C82F38">
        <w:t xml:space="preserve"> vagy már megvalósult. Például a </w:t>
      </w:r>
      <w:r w:rsidR="0004406E">
        <w:t>Mosonmagyaróvári V</w:t>
      </w:r>
      <w:r w:rsidR="00C82F38" w:rsidRPr="00C82F38">
        <w:t xml:space="preserve">ackor </w:t>
      </w:r>
      <w:r w:rsidR="0004406E">
        <w:t>Ó</w:t>
      </w:r>
      <w:r w:rsidR="00C82F38" w:rsidRPr="00C82F38">
        <w:t>voda előtti járdafelújítás</w:t>
      </w:r>
      <w:r w:rsidR="0004406E">
        <w:t xml:space="preserve"> </w:t>
      </w:r>
      <w:r w:rsidR="00C82F38" w:rsidRPr="00C82F38">
        <w:t>rendben va</w:t>
      </w:r>
      <w:r w:rsidR="00A74477">
        <w:t xml:space="preserve">n. </w:t>
      </w:r>
    </w:p>
    <w:p w:rsidR="00962156" w:rsidRDefault="0004406E" w:rsidP="0004406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N</w:t>
      </w:r>
      <w:r w:rsidR="00C82F38" w:rsidRPr="00C82F38">
        <w:t>em akart</w:t>
      </w:r>
      <w:r>
        <w:t>á</w:t>
      </w:r>
      <w:r w:rsidR="00C82F38" w:rsidRPr="00C82F38">
        <w:t xml:space="preserve">k, hogy ez a pénz </w:t>
      </w:r>
      <w:r w:rsidR="000D48BE">
        <w:t xml:space="preserve">a </w:t>
      </w:r>
      <w:r w:rsidR="00C82F38" w:rsidRPr="00C82F38">
        <w:t xml:space="preserve">tartalékban maradjon, hiszen van </w:t>
      </w:r>
      <w:r>
        <w:t xml:space="preserve">bőven lehetőség </w:t>
      </w:r>
      <w:r w:rsidR="00B111BD">
        <w:t>másra</w:t>
      </w:r>
      <w:r w:rsidR="00C82F38" w:rsidRPr="00C82F38">
        <w:t xml:space="preserve"> fordítani. Valóban igaz, hogy a zöldfelületekre is nyilvánvalóan kell. De folyamatosan </w:t>
      </w:r>
      <w:r>
        <w:t>haladnak előre</w:t>
      </w:r>
      <w:r w:rsidR="00C82F38" w:rsidRPr="00C82F38">
        <w:t xml:space="preserve"> ebbe</w:t>
      </w:r>
      <w:r>
        <w:t>n</w:t>
      </w:r>
      <w:r w:rsidR="00C82F38" w:rsidRPr="00C82F38">
        <w:t xml:space="preserve"> is. A képviselők jelzéseit is figyelembe véve történnek meg ezek a felújítások</w:t>
      </w:r>
      <w:r>
        <w:t>.</w:t>
      </w:r>
      <w:r w:rsidR="00C82F38" w:rsidRPr="00C82F38">
        <w:t xml:space="preserve"> Köszön</w:t>
      </w:r>
      <w:r>
        <w:t>i</w:t>
      </w:r>
      <w:r w:rsidR="00C82F38" w:rsidRPr="00C82F38">
        <w:t xml:space="preserve"> az észrevételt. </w:t>
      </w:r>
    </w:p>
    <w:p w:rsidR="00B464A1" w:rsidRDefault="00DD1B02" w:rsidP="0004406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Mivel további észrevétel, hozzászólás nem volt, s</w:t>
      </w:r>
      <w:r w:rsidR="00B464A1">
        <w:t>zavaz</w:t>
      </w:r>
      <w:r w:rsidR="00992385">
        <w:t>ás</w:t>
      </w:r>
      <w:r w:rsidR="008461DE">
        <w:t>ra bocsátja az előterjesztést.</w:t>
      </w:r>
    </w:p>
    <w:p w:rsidR="00B464A1" w:rsidRDefault="00B464A1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B464A1" w:rsidRDefault="00B464A1" w:rsidP="00B464A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17" w:name="_Hlk199150790"/>
      <w:r>
        <w:rPr>
          <w:i/>
          <w:color w:val="000000"/>
          <w:szCs w:val="24"/>
        </w:rPr>
        <w:t>A Képviselő-testület 1</w:t>
      </w:r>
      <w:r w:rsidR="00077213">
        <w:rPr>
          <w:i/>
          <w:color w:val="000000"/>
          <w:szCs w:val="24"/>
        </w:rPr>
        <w:t>4</w:t>
      </w:r>
      <w:r>
        <w:rPr>
          <w:i/>
          <w:color w:val="000000"/>
          <w:szCs w:val="24"/>
        </w:rPr>
        <w:t xml:space="preserve"> igen (egyhangú) szavazattal az alábbi határozatot hozta:</w:t>
      </w:r>
    </w:p>
    <w:bookmarkEnd w:id="17"/>
    <w:p w:rsidR="00B464A1" w:rsidRDefault="00B464A1" w:rsidP="00B464A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4406E" w:rsidRPr="0004406E" w:rsidRDefault="0004406E" w:rsidP="0004406E">
      <w:pPr>
        <w:jc w:val="both"/>
        <w:rPr>
          <w:rFonts w:cs="Times New Roman"/>
          <w:b/>
          <w:szCs w:val="24"/>
          <w:lang w:eastAsia="hu-HU"/>
        </w:rPr>
      </w:pPr>
      <w:r w:rsidRPr="0004406E">
        <w:rPr>
          <w:rFonts w:cs="Times New Roman"/>
          <w:b/>
          <w:szCs w:val="24"/>
          <w:lang w:eastAsia="hu-HU"/>
        </w:rPr>
        <w:t>141/2025. (VI.26.) Kt. határozat</w:t>
      </w:r>
    </w:p>
    <w:p w:rsidR="0004406E" w:rsidRPr="0004406E" w:rsidRDefault="0004406E" w:rsidP="0004406E">
      <w:pPr>
        <w:ind w:left="720"/>
        <w:contextualSpacing/>
        <w:rPr>
          <w:rFonts w:cs="Times New Roman"/>
          <w:color w:val="000000"/>
          <w:szCs w:val="24"/>
          <w:lang w:eastAsia="hu-HU"/>
        </w:rPr>
      </w:pPr>
      <w:bookmarkStart w:id="18" w:name="_Hlk143076777"/>
    </w:p>
    <w:bookmarkEnd w:id="18"/>
    <w:p w:rsidR="00041425" w:rsidRPr="00041425" w:rsidRDefault="0004406E" w:rsidP="0004406E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cs="Times New Roman"/>
          <w:szCs w:val="24"/>
          <w:lang w:eastAsia="hu-HU"/>
        </w:rPr>
      </w:pPr>
      <w:r w:rsidRPr="0004406E">
        <w:rPr>
          <w:rFonts w:cs="Times New Roman"/>
          <w:szCs w:val="24"/>
          <w:lang w:eastAsia="hu-HU"/>
        </w:rPr>
        <w:t>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:rsidR="0004406E" w:rsidRPr="0004406E" w:rsidRDefault="0004406E" w:rsidP="0004406E">
      <w:pPr>
        <w:jc w:val="both"/>
        <w:rPr>
          <w:rFonts w:cs="Times New Roman"/>
          <w:szCs w:val="24"/>
          <w:lang w:eastAsia="hu-HU"/>
        </w:rPr>
      </w:pPr>
      <w:r w:rsidRPr="0004406E">
        <w:rPr>
          <w:rFonts w:cs="Times New Roman"/>
          <w:szCs w:val="24"/>
          <w:lang w:eastAsia="hu-HU"/>
        </w:rPr>
        <w:t>Önkormányzat költségvetésében:</w:t>
      </w:r>
    </w:p>
    <w:p w:rsidR="0004406E" w:rsidRPr="0004406E" w:rsidRDefault="0004406E" w:rsidP="0004406E">
      <w:pPr>
        <w:jc w:val="both"/>
        <w:rPr>
          <w:rFonts w:cs="Times New Roman"/>
          <w:szCs w:val="24"/>
          <w:lang w:eastAsia="hu-HU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540"/>
        <w:gridCol w:w="1700"/>
      </w:tblGrid>
      <w:tr w:rsidR="0004406E" w:rsidRPr="0004406E" w:rsidTr="004A7438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06E" w:rsidRPr="0004406E" w:rsidRDefault="0004406E" w:rsidP="0004406E">
            <w:pPr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>Fejlesztési célú források K6, K7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 xml:space="preserve"> Módosított előirányzat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 xml:space="preserve"> Módosítás utáni előirányzat </w:t>
            </w:r>
          </w:p>
        </w:tc>
      </w:tr>
      <w:tr w:rsidR="0004406E" w:rsidRPr="0004406E" w:rsidTr="004A7438">
        <w:trPr>
          <w:trHeight w:val="1651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i/>
                <w:iCs/>
                <w:sz w:val="22"/>
                <w:lang w:eastAsia="hu-HU"/>
              </w:rPr>
            </w:pPr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Út, járda, csomópont és parkolók építése, tervezése, engedélyezése, kivitelezése </w:t>
            </w:r>
            <w:proofErr w:type="spellStart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>Cofog</w:t>
            </w:r>
            <w:proofErr w:type="spellEnd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300 000 000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300 000 000 Ft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-24.130.000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275 870 000 Ft</w:t>
            </w:r>
          </w:p>
        </w:tc>
      </w:tr>
      <w:tr w:rsidR="0004406E" w:rsidRPr="0004406E" w:rsidTr="004A7438">
        <w:trPr>
          <w:trHeight w:val="115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i/>
                <w:iCs/>
                <w:sz w:val="22"/>
                <w:lang w:eastAsia="hu-HU"/>
              </w:rPr>
            </w:pPr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lastRenderedPageBreak/>
              <w:t xml:space="preserve">Önkormányzati intézmények beruházása </w:t>
            </w:r>
            <w:proofErr w:type="spellStart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>Cofog</w:t>
            </w:r>
            <w:proofErr w:type="spellEnd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 013350, K6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25 000 000 Ft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25 000 000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-16 000 000 Ft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9 000 000 Ft</w:t>
            </w:r>
          </w:p>
        </w:tc>
      </w:tr>
      <w:tr w:rsidR="0004406E" w:rsidRPr="0004406E" w:rsidTr="004A7438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i/>
                <w:iCs/>
                <w:sz w:val="22"/>
                <w:lang w:eastAsia="hu-HU"/>
              </w:rPr>
            </w:pPr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Zöldfelületek felújítása </w:t>
            </w:r>
            <w:proofErr w:type="spellStart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>Cofog</w:t>
            </w:r>
            <w:proofErr w:type="spellEnd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 066010,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25 000 000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25 000 000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24 130 000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49 130 000 Ft</w:t>
            </w:r>
          </w:p>
        </w:tc>
      </w:tr>
      <w:tr w:rsidR="0004406E" w:rsidRPr="0004406E" w:rsidTr="004A7438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i/>
                <w:iCs/>
                <w:sz w:val="22"/>
                <w:lang w:eastAsia="hu-HU"/>
              </w:rPr>
            </w:pPr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Önkormányzati intézmények felújítása </w:t>
            </w:r>
            <w:proofErr w:type="spellStart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>Cofog</w:t>
            </w:r>
            <w:proofErr w:type="spellEnd"/>
            <w:r w:rsidRPr="0004406E">
              <w:rPr>
                <w:rFonts w:ascii="Calibri" w:hAnsi="Calibri"/>
                <w:i/>
                <w:iCs/>
                <w:sz w:val="22"/>
                <w:lang w:eastAsia="hu-HU"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50 000 000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51 289 600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16 000 000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sz w:val="22"/>
                <w:lang w:eastAsia="hu-HU"/>
              </w:rPr>
            </w:pPr>
            <w:r w:rsidRPr="0004406E">
              <w:rPr>
                <w:rFonts w:ascii="Calibri" w:hAnsi="Calibri"/>
                <w:sz w:val="22"/>
                <w:lang w:eastAsia="hu-HU"/>
              </w:rPr>
              <w:t>67 289 600 Ft</w:t>
            </w:r>
          </w:p>
        </w:tc>
      </w:tr>
      <w:tr w:rsidR="0004406E" w:rsidRPr="0004406E" w:rsidTr="004A7438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>Mindösszesen: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>400 000 000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>401 289 600 Ft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0"/>
                <w:szCs w:val="20"/>
                <w:lang w:eastAsia="hu-HU"/>
              </w:rPr>
              <w:t>-40 130 000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2"/>
                <w:lang w:eastAsia="hu-HU"/>
              </w:rPr>
              <w:t>401 289 600 Ft</w:t>
            </w:r>
          </w:p>
        </w:tc>
      </w:tr>
      <w:tr w:rsidR="0004406E" w:rsidRPr="0004406E" w:rsidTr="004A7438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6E" w:rsidRPr="0004406E" w:rsidRDefault="0004406E" w:rsidP="0004406E">
            <w:pPr>
              <w:rPr>
                <w:rFonts w:ascii="Calibri" w:hAnsi="Calibri"/>
                <w:b/>
                <w:bCs/>
                <w:sz w:val="20"/>
                <w:szCs w:val="20"/>
                <w:lang w:eastAsia="hu-HU"/>
              </w:rPr>
            </w:pPr>
            <w:r w:rsidRPr="0004406E">
              <w:rPr>
                <w:rFonts w:ascii="Calibri" w:hAnsi="Calibri"/>
                <w:b/>
                <w:bCs/>
                <w:sz w:val="20"/>
                <w:szCs w:val="20"/>
                <w:lang w:eastAsia="hu-HU"/>
              </w:rPr>
              <w:t xml:space="preserve"> + 40 130 000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E" w:rsidRPr="0004406E" w:rsidRDefault="0004406E" w:rsidP="0004406E">
            <w:pPr>
              <w:jc w:val="center"/>
              <w:rPr>
                <w:rFonts w:ascii="Calibri" w:hAnsi="Calibri"/>
                <w:b/>
                <w:bCs/>
                <w:sz w:val="22"/>
                <w:lang w:eastAsia="hu-HU"/>
              </w:rPr>
            </w:pPr>
          </w:p>
        </w:tc>
      </w:tr>
    </w:tbl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  <w:r w:rsidRPr="0004406E">
        <w:rPr>
          <w:rFonts w:cs="Times New Roman"/>
          <w:szCs w:val="24"/>
          <w:lang w:eastAsia="hu-HU"/>
        </w:rPr>
        <w:t xml:space="preserve">Az előirányzat módosításokkal a költségvetés </w:t>
      </w:r>
      <w:proofErr w:type="spellStart"/>
      <w:r w:rsidRPr="0004406E">
        <w:rPr>
          <w:rFonts w:cs="Times New Roman"/>
          <w:szCs w:val="24"/>
          <w:lang w:eastAsia="hu-HU"/>
        </w:rPr>
        <w:t>főösszege</w:t>
      </w:r>
      <w:proofErr w:type="spellEnd"/>
      <w:r w:rsidRPr="0004406E">
        <w:rPr>
          <w:rFonts w:cs="Times New Roman"/>
          <w:szCs w:val="24"/>
          <w:lang w:eastAsia="hu-HU"/>
        </w:rPr>
        <w:t xml:space="preserve"> nem változik, a kötelezően, valamint az önként vállalt feladatok aránya nem változik. </w:t>
      </w: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  <w:r w:rsidRPr="0004406E">
        <w:rPr>
          <w:rFonts w:cs="Times New Roman"/>
          <w:szCs w:val="24"/>
          <w:lang w:eastAsia="hu-HU"/>
        </w:rPr>
        <w:t>A Képviselő-testület utasítja a Polgármestert, hogy a változások átvezetéséről gondoskodjon a költségvetési rendelet soron következő módosításáig.</w:t>
      </w: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</w:p>
    <w:p w:rsidR="0004406E" w:rsidRPr="0004406E" w:rsidRDefault="0004406E" w:rsidP="0004406E">
      <w:pPr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04406E">
        <w:rPr>
          <w:rFonts w:cs="Times New Roman"/>
          <w:szCs w:val="24"/>
          <w:lang w:eastAsia="hu-HU"/>
        </w:rPr>
        <w:t>Az átcsoportosítás a rendelet következő mellékleteit érinti: 1., 2., 14., 17.</w:t>
      </w:r>
    </w:p>
    <w:p w:rsidR="0004406E" w:rsidRPr="0004406E" w:rsidRDefault="0004406E" w:rsidP="0004406E">
      <w:pP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  <w:r w:rsidRPr="00C72350">
        <w:rPr>
          <w:rFonts w:cs="Times New Roman"/>
          <w:szCs w:val="24"/>
          <w:lang w:eastAsia="hu-HU"/>
        </w:rPr>
        <w:t>Felelős:</w:t>
      </w:r>
      <w:r w:rsidRPr="0004406E">
        <w:rPr>
          <w:rFonts w:cs="Times New Roman"/>
          <w:szCs w:val="24"/>
          <w:lang w:eastAsia="hu-HU"/>
        </w:rPr>
        <w:t xml:space="preserve"> Szabó Miklós polgármester</w:t>
      </w:r>
    </w:p>
    <w:p w:rsidR="0004406E" w:rsidRPr="0004406E" w:rsidRDefault="0004406E" w:rsidP="0004406E">
      <w:pPr>
        <w:ind w:left="567"/>
        <w:jc w:val="both"/>
        <w:rPr>
          <w:rFonts w:cs="Times New Roman"/>
          <w:szCs w:val="24"/>
          <w:lang w:eastAsia="hu-HU"/>
        </w:rPr>
      </w:pPr>
      <w:r w:rsidRPr="00C72350">
        <w:rPr>
          <w:rFonts w:cs="Times New Roman"/>
          <w:szCs w:val="24"/>
          <w:lang w:eastAsia="hu-HU"/>
        </w:rPr>
        <w:t>Határidő:</w:t>
      </w:r>
      <w:r w:rsidRPr="0004406E">
        <w:rPr>
          <w:rFonts w:cs="Times New Roman"/>
          <w:szCs w:val="24"/>
          <w:lang w:eastAsia="hu-HU"/>
        </w:rPr>
        <w:t xml:space="preserve"> 2025. augusztus 31., illetve a következő rendeletmódosítás alkalmával.</w:t>
      </w:r>
    </w:p>
    <w:p w:rsidR="009E725B" w:rsidRDefault="009E725B" w:rsidP="00DB6F92"/>
    <w:p w:rsidR="00A544ED" w:rsidRPr="00B1385E" w:rsidRDefault="00A544ED" w:rsidP="00DB6F92"/>
    <w:p w:rsidR="00DB6F92" w:rsidRDefault="00D05D95" w:rsidP="00DB6F92">
      <w:pPr>
        <w:tabs>
          <w:tab w:val="left" w:pos="2865"/>
        </w:tabs>
        <w:ind w:left="540" w:hanging="540"/>
        <w:jc w:val="both"/>
      </w:pPr>
      <w:r w:rsidRPr="00967D46">
        <w:t>5</w:t>
      </w:r>
      <w:r w:rsidR="00DB6F92" w:rsidRPr="00967D46">
        <w:t>. NAPIRENDI PONT</w:t>
      </w:r>
    </w:p>
    <w:p w:rsidR="00B464A1" w:rsidRPr="00B464A1" w:rsidRDefault="003900D6" w:rsidP="00B464A1">
      <w:pPr>
        <w:jc w:val="both"/>
        <w:rPr>
          <w:b/>
          <w:bCs/>
          <w:szCs w:val="24"/>
        </w:rPr>
      </w:pPr>
      <w:r w:rsidRPr="003900D6">
        <w:rPr>
          <w:b/>
          <w:bCs/>
          <w:szCs w:val="24"/>
        </w:rPr>
        <w:t>A Magyaróvár történelmi belváros behajtási rendjének szabályozásáról szóló önkormányzati rendelet módosítása</w:t>
      </w:r>
    </w:p>
    <w:p w:rsidR="00B464A1" w:rsidRPr="001541E5" w:rsidRDefault="00B464A1" w:rsidP="00B464A1">
      <w:pPr>
        <w:jc w:val="both"/>
      </w:pPr>
      <w:r w:rsidRPr="00B464A1">
        <w:t>(előterjesztés csatolva)</w:t>
      </w:r>
    </w:p>
    <w:p w:rsidR="003C07E6" w:rsidRDefault="003C07E6" w:rsidP="003C07E6">
      <w:pPr>
        <w:rPr>
          <w:caps/>
        </w:rPr>
      </w:pPr>
    </w:p>
    <w:p w:rsidR="00BB031A" w:rsidRDefault="003C07E6" w:rsidP="00EF337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3900D6" w:rsidRPr="003900D6">
        <w:rPr>
          <w:szCs w:val="24"/>
        </w:rPr>
        <w:t xml:space="preserve">Az előterjesztést előzetesen megtárgyalta a Gazdasági és Városüzemeltetési Bizottság. </w:t>
      </w:r>
      <w:r w:rsidR="00EF337E" w:rsidRPr="003900D6">
        <w:rPr>
          <w:szCs w:val="24"/>
        </w:rPr>
        <w:t>Köszönt</w:t>
      </w:r>
      <w:r w:rsidR="00EF337E">
        <w:rPr>
          <w:szCs w:val="24"/>
        </w:rPr>
        <w:t>i</w:t>
      </w:r>
      <w:r w:rsidR="00EF337E" w:rsidRPr="003900D6">
        <w:rPr>
          <w:szCs w:val="24"/>
        </w:rPr>
        <w:t xml:space="preserve"> </w:t>
      </w:r>
      <w:r w:rsidR="00EF337E">
        <w:rPr>
          <w:szCs w:val="24"/>
        </w:rPr>
        <w:t>Kosár Tibor</w:t>
      </w:r>
      <w:r w:rsidR="00EF337E" w:rsidRPr="003900D6">
        <w:rPr>
          <w:szCs w:val="24"/>
        </w:rPr>
        <w:t xml:space="preserve"> </w:t>
      </w:r>
      <w:r w:rsidR="00EF337E">
        <w:rPr>
          <w:szCs w:val="24"/>
        </w:rPr>
        <w:t>ügy</w:t>
      </w:r>
      <w:r w:rsidR="00EF337E" w:rsidRPr="003900D6">
        <w:rPr>
          <w:szCs w:val="24"/>
        </w:rPr>
        <w:t>vezető urat</w:t>
      </w:r>
      <w:r w:rsidR="00EF337E">
        <w:rPr>
          <w:szCs w:val="24"/>
        </w:rPr>
        <w:t>.</w:t>
      </w:r>
      <w:r w:rsidR="00EF337E" w:rsidRPr="003900D6">
        <w:rPr>
          <w:szCs w:val="24"/>
        </w:rPr>
        <w:t xml:space="preserve"> </w:t>
      </w:r>
      <w:r w:rsidR="003900D6" w:rsidRPr="003900D6">
        <w:rPr>
          <w:szCs w:val="24"/>
        </w:rPr>
        <w:t>Kér</w:t>
      </w:r>
      <w:r w:rsidR="00EF337E">
        <w:rPr>
          <w:szCs w:val="24"/>
        </w:rPr>
        <w:t>i</w:t>
      </w:r>
      <w:r w:rsidR="003900D6" w:rsidRPr="003900D6">
        <w:rPr>
          <w:szCs w:val="24"/>
        </w:rPr>
        <w:t xml:space="preserve"> a bizottsági vélemény ismertetését. </w:t>
      </w:r>
    </w:p>
    <w:p w:rsidR="00EF337E" w:rsidRDefault="00EF337E" w:rsidP="00EF337E">
      <w:pPr>
        <w:ind w:left="567" w:hanging="567"/>
        <w:jc w:val="both"/>
        <w:rPr>
          <w:szCs w:val="24"/>
        </w:rPr>
      </w:pPr>
    </w:p>
    <w:p w:rsidR="00EF337E" w:rsidRDefault="00EF337E" w:rsidP="00EF337E">
      <w:pPr>
        <w:ind w:left="567" w:hanging="567"/>
        <w:jc w:val="both"/>
        <w:rPr>
          <w:szCs w:val="24"/>
        </w:rPr>
      </w:pPr>
      <w:r w:rsidRPr="00EF337E">
        <w:rPr>
          <w:szCs w:val="24"/>
          <w:u w:val="single"/>
        </w:rPr>
        <w:t>Lendvai László</w:t>
      </w:r>
      <w:r>
        <w:rPr>
          <w:szCs w:val="24"/>
        </w:rPr>
        <w:t xml:space="preserve"> képviselő: A G</w:t>
      </w:r>
      <w:r w:rsidRPr="00EF337E">
        <w:rPr>
          <w:szCs w:val="24"/>
        </w:rPr>
        <w:t xml:space="preserve">azdasági és </w:t>
      </w:r>
      <w:r>
        <w:rPr>
          <w:szCs w:val="24"/>
        </w:rPr>
        <w:t>V</w:t>
      </w:r>
      <w:r w:rsidRPr="00EF337E">
        <w:rPr>
          <w:szCs w:val="24"/>
        </w:rPr>
        <w:t>árosüzemeltetés</w:t>
      </w:r>
      <w:r>
        <w:rPr>
          <w:szCs w:val="24"/>
        </w:rPr>
        <w:t>i</w:t>
      </w:r>
      <w:r w:rsidRPr="00EF337E">
        <w:rPr>
          <w:szCs w:val="24"/>
        </w:rPr>
        <w:t xml:space="preserve"> </w:t>
      </w:r>
      <w:r>
        <w:rPr>
          <w:szCs w:val="24"/>
        </w:rPr>
        <w:t>B</w:t>
      </w:r>
      <w:r w:rsidRPr="00EF337E">
        <w:rPr>
          <w:szCs w:val="24"/>
        </w:rPr>
        <w:t>izottság tárgyalta</w:t>
      </w:r>
      <w:r>
        <w:rPr>
          <w:szCs w:val="24"/>
        </w:rPr>
        <w:t xml:space="preserve"> az előterjesztést</w:t>
      </w:r>
      <w:r w:rsidRPr="00EF337E">
        <w:rPr>
          <w:szCs w:val="24"/>
        </w:rPr>
        <w:t xml:space="preserve"> és 6 igen</w:t>
      </w:r>
      <w:r>
        <w:rPr>
          <w:szCs w:val="24"/>
        </w:rPr>
        <w:t xml:space="preserve"> szavazattal</w:t>
      </w:r>
      <w:r w:rsidR="00AC0D43">
        <w:rPr>
          <w:szCs w:val="24"/>
        </w:rPr>
        <w:t>,</w:t>
      </w:r>
      <w:r w:rsidRPr="00EF337E">
        <w:rPr>
          <w:szCs w:val="24"/>
        </w:rPr>
        <w:t xml:space="preserve"> 3 tartózkodás mellett elfogadásra javasolja az</w:t>
      </w:r>
      <w:r>
        <w:rPr>
          <w:szCs w:val="24"/>
        </w:rPr>
        <w:t>t.</w:t>
      </w:r>
    </w:p>
    <w:p w:rsidR="00495E4C" w:rsidRDefault="00495E4C" w:rsidP="004317B7">
      <w:pPr>
        <w:jc w:val="both"/>
        <w:rPr>
          <w:szCs w:val="24"/>
          <w:u w:val="single"/>
        </w:rPr>
      </w:pPr>
    </w:p>
    <w:p w:rsidR="00EF337E" w:rsidRDefault="00EF337E" w:rsidP="008270F2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Szabados Tamás</w:t>
      </w:r>
      <w:r>
        <w:rPr>
          <w:szCs w:val="24"/>
        </w:rPr>
        <w:t xml:space="preserve"> képviselő: </w:t>
      </w:r>
      <w:r w:rsidRPr="00EF337E">
        <w:rPr>
          <w:szCs w:val="24"/>
        </w:rPr>
        <w:t xml:space="preserve">Mosonmagyaróvár </w:t>
      </w:r>
      <w:r>
        <w:rPr>
          <w:szCs w:val="24"/>
        </w:rPr>
        <w:t>p</w:t>
      </w:r>
      <w:r w:rsidRPr="00EF337E">
        <w:rPr>
          <w:szCs w:val="24"/>
        </w:rPr>
        <w:t>olgári</w:t>
      </w:r>
      <w:r w:rsidR="0077356F">
        <w:rPr>
          <w:szCs w:val="24"/>
        </w:rPr>
        <w:t>,</w:t>
      </w:r>
      <w:r w:rsidRPr="00EF337E">
        <w:rPr>
          <w:szCs w:val="24"/>
        </w:rPr>
        <w:t xml:space="preserve"> történelmi belvárosa városuk ékköve</w:t>
      </w:r>
      <w:r w:rsidR="0077356F">
        <w:rPr>
          <w:szCs w:val="24"/>
        </w:rPr>
        <w:t>.</w:t>
      </w:r>
      <w:r w:rsidRPr="00EF337E">
        <w:rPr>
          <w:szCs w:val="24"/>
        </w:rPr>
        <w:t xml:space="preserve"> </w:t>
      </w:r>
      <w:r w:rsidR="0077356F">
        <w:rPr>
          <w:szCs w:val="24"/>
        </w:rPr>
        <w:t>A</w:t>
      </w:r>
      <w:r w:rsidRPr="00EF337E">
        <w:rPr>
          <w:szCs w:val="24"/>
        </w:rPr>
        <w:t xml:space="preserve"> </w:t>
      </w:r>
      <w:r w:rsidR="0077356F">
        <w:rPr>
          <w:szCs w:val="24"/>
        </w:rPr>
        <w:t>2015-ben</w:t>
      </w:r>
      <w:r w:rsidRPr="00EF337E">
        <w:rPr>
          <w:szCs w:val="24"/>
        </w:rPr>
        <w:t xml:space="preserve"> elfogadott behajtási rendelet célja </w:t>
      </w:r>
      <w:r w:rsidR="0077356F">
        <w:rPr>
          <w:szCs w:val="24"/>
        </w:rPr>
        <w:t>a</w:t>
      </w:r>
      <w:r w:rsidRPr="00EF337E">
        <w:rPr>
          <w:szCs w:val="24"/>
        </w:rPr>
        <w:t xml:space="preserve"> </w:t>
      </w:r>
      <w:r w:rsidR="007B5089">
        <w:rPr>
          <w:szCs w:val="24"/>
        </w:rPr>
        <w:t xml:space="preserve">történelmi belvárosba </w:t>
      </w:r>
      <w:r w:rsidR="00F327AC">
        <w:rPr>
          <w:szCs w:val="24"/>
        </w:rPr>
        <w:t xml:space="preserve">a </w:t>
      </w:r>
      <w:r w:rsidRPr="00EF337E">
        <w:rPr>
          <w:szCs w:val="24"/>
        </w:rPr>
        <w:t>behajtás rendjének szabályozása annak érdekében, hogy az oda behajtó gépjárművek forgalma és várakozása összhangban legyen</w:t>
      </w:r>
      <w:r w:rsidR="0077356F">
        <w:rPr>
          <w:szCs w:val="24"/>
        </w:rPr>
        <w:t xml:space="preserve"> a</w:t>
      </w:r>
      <w:r w:rsidRPr="00EF337E">
        <w:rPr>
          <w:szCs w:val="24"/>
        </w:rPr>
        <w:t xml:space="preserve"> belváros megfogalmazott turisztikai és gyalogos zóna elvárásával. </w:t>
      </w:r>
      <w:r w:rsidR="001A6E1F">
        <w:rPr>
          <w:szCs w:val="24"/>
        </w:rPr>
        <w:t>A</w:t>
      </w:r>
      <w:r w:rsidR="0077356F">
        <w:rPr>
          <w:szCs w:val="24"/>
        </w:rPr>
        <w:t xml:space="preserve"> S</w:t>
      </w:r>
      <w:r w:rsidRPr="00EF337E">
        <w:rPr>
          <w:szCs w:val="24"/>
        </w:rPr>
        <w:t xml:space="preserve">örház utcáig terjedő szakasz </w:t>
      </w:r>
      <w:r w:rsidR="00DF266A" w:rsidRPr="00EF337E">
        <w:rPr>
          <w:szCs w:val="24"/>
        </w:rPr>
        <w:t xml:space="preserve">a </w:t>
      </w:r>
      <w:r w:rsidR="00DF266A">
        <w:rPr>
          <w:szCs w:val="24"/>
        </w:rPr>
        <w:t>D</w:t>
      </w:r>
      <w:r w:rsidR="00DF266A" w:rsidRPr="00EF337E">
        <w:rPr>
          <w:szCs w:val="24"/>
        </w:rPr>
        <w:t>eák F</w:t>
      </w:r>
      <w:r w:rsidR="00DF266A">
        <w:rPr>
          <w:szCs w:val="24"/>
        </w:rPr>
        <w:t>erenc</w:t>
      </w:r>
      <w:r w:rsidR="00DF266A" w:rsidRPr="00EF337E">
        <w:rPr>
          <w:szCs w:val="24"/>
        </w:rPr>
        <w:t xml:space="preserve"> tértől </w:t>
      </w:r>
      <w:r w:rsidRPr="00EF337E">
        <w:rPr>
          <w:szCs w:val="24"/>
        </w:rPr>
        <w:t>környezetvédelmi z</w:t>
      </w:r>
      <w:r w:rsidR="0077356F">
        <w:rPr>
          <w:szCs w:val="24"/>
        </w:rPr>
        <w:t>ón</w:t>
      </w:r>
      <w:r w:rsidRPr="00EF337E">
        <w:rPr>
          <w:szCs w:val="24"/>
        </w:rPr>
        <w:t>a hatálya alá esik</w:t>
      </w:r>
      <w:r w:rsidR="00C62DF1">
        <w:rPr>
          <w:szCs w:val="24"/>
        </w:rPr>
        <w:t xml:space="preserve"> a</w:t>
      </w:r>
      <w:r w:rsidRPr="00EF337E">
        <w:rPr>
          <w:szCs w:val="24"/>
        </w:rPr>
        <w:t xml:space="preserve"> jelen</w:t>
      </w:r>
      <w:r w:rsidR="00F327AC">
        <w:rPr>
          <w:szCs w:val="24"/>
        </w:rPr>
        <w:t>legi</w:t>
      </w:r>
      <w:r w:rsidRPr="00EF337E">
        <w:rPr>
          <w:szCs w:val="24"/>
        </w:rPr>
        <w:t xml:space="preserve"> rendelet alapján</w:t>
      </w:r>
      <w:r w:rsidR="00C62DF1">
        <w:rPr>
          <w:szCs w:val="24"/>
        </w:rPr>
        <w:t>.</w:t>
      </w:r>
      <w:r w:rsidRPr="00EF337E">
        <w:rPr>
          <w:szCs w:val="24"/>
        </w:rPr>
        <w:t xml:space="preserve"> </w:t>
      </w:r>
      <w:r w:rsidR="00C62DF1">
        <w:rPr>
          <w:szCs w:val="24"/>
        </w:rPr>
        <w:t>A</w:t>
      </w:r>
      <w:r w:rsidR="0077356F">
        <w:rPr>
          <w:szCs w:val="24"/>
        </w:rPr>
        <w:t xml:space="preserve">z </w:t>
      </w:r>
      <w:r w:rsidRPr="00EF337E">
        <w:rPr>
          <w:szCs w:val="24"/>
        </w:rPr>
        <w:t>egy</w:t>
      </w:r>
      <w:r w:rsidR="0077356F">
        <w:rPr>
          <w:szCs w:val="24"/>
        </w:rPr>
        <w:t>k</w:t>
      </w:r>
      <w:r w:rsidRPr="00EF337E">
        <w:rPr>
          <w:szCs w:val="24"/>
        </w:rPr>
        <w:t xml:space="preserve">ori főhercegi </w:t>
      </w:r>
      <w:r w:rsidR="0077356F">
        <w:rPr>
          <w:szCs w:val="24"/>
        </w:rPr>
        <w:t>S</w:t>
      </w:r>
      <w:r w:rsidRPr="00EF337E">
        <w:rPr>
          <w:szCs w:val="24"/>
        </w:rPr>
        <w:t xml:space="preserve">örház épület mentén </w:t>
      </w:r>
      <w:r w:rsidR="00DF266A">
        <w:rPr>
          <w:szCs w:val="24"/>
        </w:rPr>
        <w:t>nyolc</w:t>
      </w:r>
      <w:r w:rsidRPr="00EF337E">
        <w:rPr>
          <w:szCs w:val="24"/>
        </w:rPr>
        <w:t xml:space="preserve"> </w:t>
      </w:r>
      <w:r w:rsidR="0077356F">
        <w:rPr>
          <w:szCs w:val="24"/>
        </w:rPr>
        <w:t>p</w:t>
      </w:r>
      <w:r w:rsidRPr="00EF337E">
        <w:rPr>
          <w:szCs w:val="24"/>
        </w:rPr>
        <w:t>arkoló van</w:t>
      </w:r>
      <w:r w:rsidR="00C62DF1">
        <w:rPr>
          <w:szCs w:val="24"/>
        </w:rPr>
        <w:t xml:space="preserve"> </w:t>
      </w:r>
      <w:r w:rsidRPr="00EF337E">
        <w:rPr>
          <w:szCs w:val="24"/>
        </w:rPr>
        <w:t>jelenleg</w:t>
      </w:r>
      <w:r w:rsidR="00C62DF1">
        <w:rPr>
          <w:szCs w:val="24"/>
        </w:rPr>
        <w:t>,</w:t>
      </w:r>
      <w:r w:rsidRPr="00EF337E">
        <w:rPr>
          <w:szCs w:val="24"/>
        </w:rPr>
        <w:t xml:space="preserve"> ezek fizetős parkolók. Kérdés, hogy </w:t>
      </w:r>
      <w:r w:rsidR="0077356F">
        <w:rPr>
          <w:szCs w:val="24"/>
        </w:rPr>
        <w:t>e</w:t>
      </w:r>
      <w:r w:rsidRPr="00EF337E">
        <w:rPr>
          <w:szCs w:val="24"/>
        </w:rPr>
        <w:t>zek létjogosultsága mennyire helyénvaló</w:t>
      </w:r>
      <w:r w:rsidR="00DF266A">
        <w:rPr>
          <w:szCs w:val="24"/>
        </w:rPr>
        <w:t xml:space="preserve">? </w:t>
      </w:r>
      <w:r w:rsidR="0077356F">
        <w:rPr>
          <w:szCs w:val="24"/>
        </w:rPr>
        <w:t>V</w:t>
      </w:r>
      <w:r w:rsidRPr="00EF337E">
        <w:rPr>
          <w:szCs w:val="24"/>
        </w:rPr>
        <w:t xml:space="preserve">an-e esetleg hajlandóság, hogy ezek </w:t>
      </w:r>
      <w:r w:rsidR="00F729BF">
        <w:rPr>
          <w:szCs w:val="24"/>
        </w:rPr>
        <w:t xml:space="preserve">ne </w:t>
      </w:r>
      <w:r w:rsidRPr="00EF337E">
        <w:rPr>
          <w:szCs w:val="24"/>
        </w:rPr>
        <w:t xml:space="preserve">legyenek fizetős parkolók a továbbiakban? </w:t>
      </w:r>
      <w:r w:rsidR="0077356F">
        <w:rPr>
          <w:szCs w:val="24"/>
        </w:rPr>
        <w:t>A</w:t>
      </w:r>
      <w:r w:rsidRPr="00EF337E">
        <w:rPr>
          <w:szCs w:val="24"/>
        </w:rPr>
        <w:t>z ide behajtók</w:t>
      </w:r>
      <w:r w:rsidR="0077356F">
        <w:rPr>
          <w:szCs w:val="24"/>
        </w:rPr>
        <w:t xml:space="preserve"> e</w:t>
      </w:r>
      <w:r w:rsidRPr="00EF337E">
        <w:rPr>
          <w:szCs w:val="24"/>
        </w:rPr>
        <w:t>gyedi</w:t>
      </w:r>
      <w:r w:rsidR="00DF266A">
        <w:rPr>
          <w:szCs w:val="24"/>
        </w:rPr>
        <w:t xml:space="preserve"> behajtási engedéllyel</w:t>
      </w:r>
      <w:r w:rsidRPr="00EF337E">
        <w:rPr>
          <w:szCs w:val="24"/>
        </w:rPr>
        <w:t xml:space="preserve"> rendelkeznek, egy külön célcsoport parkol ott. Nem tud</w:t>
      </w:r>
      <w:r w:rsidR="0077356F">
        <w:rPr>
          <w:szCs w:val="24"/>
        </w:rPr>
        <w:t>ja</w:t>
      </w:r>
      <w:r w:rsidRPr="00EF337E">
        <w:rPr>
          <w:szCs w:val="24"/>
        </w:rPr>
        <w:t xml:space="preserve">, hogy </w:t>
      </w:r>
      <w:r w:rsidR="0077356F">
        <w:rPr>
          <w:szCs w:val="24"/>
        </w:rPr>
        <w:t>a</w:t>
      </w:r>
      <w:r w:rsidRPr="00EF337E">
        <w:rPr>
          <w:szCs w:val="24"/>
        </w:rPr>
        <w:t>rr</w:t>
      </w:r>
      <w:r w:rsidR="0077356F">
        <w:rPr>
          <w:szCs w:val="24"/>
        </w:rPr>
        <w:t>a</w:t>
      </w:r>
      <w:r w:rsidRPr="00EF337E">
        <w:rPr>
          <w:szCs w:val="24"/>
        </w:rPr>
        <w:t xml:space="preserve"> lenne</w:t>
      </w:r>
      <w:r w:rsidR="0077356F">
        <w:rPr>
          <w:szCs w:val="24"/>
        </w:rPr>
        <w:t>-</w:t>
      </w:r>
      <w:r w:rsidRPr="00EF337E">
        <w:rPr>
          <w:szCs w:val="24"/>
        </w:rPr>
        <w:t>e hajlandóság, hogy az ottani parkolók ne legyenek fizetőse</w:t>
      </w:r>
      <w:r w:rsidR="008270F2">
        <w:rPr>
          <w:szCs w:val="24"/>
        </w:rPr>
        <w:t>k?</w:t>
      </w:r>
      <w:r w:rsidRPr="00EF337E">
        <w:rPr>
          <w:szCs w:val="24"/>
        </w:rPr>
        <w:t xml:space="preserve"> </w:t>
      </w:r>
      <w:r w:rsidR="0077356F">
        <w:rPr>
          <w:szCs w:val="24"/>
        </w:rPr>
        <w:t>P</w:t>
      </w:r>
      <w:r w:rsidRPr="00EF337E">
        <w:rPr>
          <w:szCs w:val="24"/>
        </w:rPr>
        <w:t>ont az általa képviselt körzet határvonal</w:t>
      </w:r>
      <w:r w:rsidR="00F729BF">
        <w:rPr>
          <w:szCs w:val="24"/>
        </w:rPr>
        <w:t>án van ez a terület.</w:t>
      </w:r>
      <w:r w:rsidRPr="00EF337E">
        <w:rPr>
          <w:szCs w:val="24"/>
        </w:rPr>
        <w:t xml:space="preserve"> Ezt szerette volna megkérdezni. </w:t>
      </w:r>
    </w:p>
    <w:p w:rsidR="005741B0" w:rsidRDefault="005741B0" w:rsidP="00EF337E">
      <w:pPr>
        <w:ind w:left="567" w:hanging="567"/>
        <w:jc w:val="both"/>
        <w:rPr>
          <w:szCs w:val="24"/>
        </w:rPr>
      </w:pPr>
    </w:p>
    <w:p w:rsidR="005741B0" w:rsidRDefault="005741B0" w:rsidP="00EF337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5741B0">
        <w:rPr>
          <w:szCs w:val="24"/>
        </w:rPr>
        <w:t>Éppen a héten volt egy egyeztetés</w:t>
      </w:r>
      <w:r>
        <w:rPr>
          <w:szCs w:val="24"/>
        </w:rPr>
        <w:t>, ami az</w:t>
      </w:r>
      <w:r w:rsidRPr="005741B0">
        <w:rPr>
          <w:szCs w:val="24"/>
        </w:rPr>
        <w:t xml:space="preserve"> </w:t>
      </w:r>
      <w:r w:rsidR="00C662B0">
        <w:rPr>
          <w:szCs w:val="24"/>
        </w:rPr>
        <w:t>első</w:t>
      </w:r>
      <w:r w:rsidRPr="005741B0">
        <w:rPr>
          <w:szCs w:val="24"/>
        </w:rPr>
        <w:t xml:space="preserve"> </w:t>
      </w:r>
      <w:r>
        <w:rPr>
          <w:szCs w:val="24"/>
        </w:rPr>
        <w:t>f</w:t>
      </w:r>
      <w:r w:rsidRPr="005741B0">
        <w:rPr>
          <w:szCs w:val="24"/>
        </w:rPr>
        <w:t>orduló volt és a következőkben természetesen képviselő urat is meghívj</w:t>
      </w:r>
      <w:r>
        <w:rPr>
          <w:szCs w:val="24"/>
        </w:rPr>
        <w:t>á</w:t>
      </w:r>
      <w:r w:rsidRPr="005741B0">
        <w:rPr>
          <w:szCs w:val="24"/>
        </w:rPr>
        <w:t>k</w:t>
      </w:r>
      <w:r w:rsidR="00E34556">
        <w:rPr>
          <w:szCs w:val="24"/>
        </w:rPr>
        <w:t xml:space="preserve"> majd</w:t>
      </w:r>
      <w:r w:rsidRPr="005741B0">
        <w:rPr>
          <w:szCs w:val="24"/>
        </w:rPr>
        <w:t xml:space="preserve">, mint </w:t>
      </w:r>
      <w:r w:rsidR="00C662B0">
        <w:rPr>
          <w:szCs w:val="24"/>
        </w:rPr>
        <w:t xml:space="preserve">az </w:t>
      </w:r>
      <w:r w:rsidRPr="005741B0">
        <w:rPr>
          <w:szCs w:val="24"/>
        </w:rPr>
        <w:t xml:space="preserve">érintett körzet </w:t>
      </w:r>
      <w:r w:rsidRPr="005741B0">
        <w:rPr>
          <w:szCs w:val="24"/>
        </w:rPr>
        <w:lastRenderedPageBreak/>
        <w:t>képviselő</w:t>
      </w:r>
      <w:r w:rsidR="00575949">
        <w:rPr>
          <w:szCs w:val="24"/>
        </w:rPr>
        <w:t>jé</w:t>
      </w:r>
      <w:r w:rsidRPr="005741B0">
        <w:rPr>
          <w:szCs w:val="24"/>
        </w:rPr>
        <w:t xml:space="preserve">t, hogy a </w:t>
      </w:r>
      <w:r w:rsidR="00575949">
        <w:rPr>
          <w:szCs w:val="24"/>
        </w:rPr>
        <w:t>M</w:t>
      </w:r>
      <w:r w:rsidRPr="005741B0">
        <w:rPr>
          <w:szCs w:val="24"/>
        </w:rPr>
        <w:t>agyar utc</w:t>
      </w:r>
      <w:r w:rsidR="002F4D20">
        <w:rPr>
          <w:szCs w:val="24"/>
        </w:rPr>
        <w:t xml:space="preserve">a helyzetével </w:t>
      </w:r>
      <w:r w:rsidRPr="005741B0">
        <w:rPr>
          <w:szCs w:val="24"/>
        </w:rPr>
        <w:t>kezdj</w:t>
      </w:r>
      <w:r w:rsidR="00575949">
        <w:rPr>
          <w:szCs w:val="24"/>
        </w:rPr>
        <w:t>ene</w:t>
      </w:r>
      <w:r w:rsidRPr="005741B0">
        <w:rPr>
          <w:szCs w:val="24"/>
        </w:rPr>
        <w:t xml:space="preserve">k valamit. </w:t>
      </w:r>
      <w:r w:rsidR="00575949">
        <w:rPr>
          <w:szCs w:val="24"/>
        </w:rPr>
        <w:t>E</w:t>
      </w:r>
      <w:r w:rsidRPr="005741B0">
        <w:rPr>
          <w:szCs w:val="24"/>
        </w:rPr>
        <w:t>z nem csak náluk, de például Győrben is probléma, hogy eléggé kihalt a belváros. Ezért a</w:t>
      </w:r>
      <w:r w:rsidR="00C62DF1">
        <w:rPr>
          <w:szCs w:val="24"/>
        </w:rPr>
        <w:t xml:space="preserve"> Mosonmagyaróvári</w:t>
      </w:r>
      <w:r w:rsidRPr="005741B0">
        <w:rPr>
          <w:szCs w:val="24"/>
        </w:rPr>
        <w:t xml:space="preserve"> </w:t>
      </w:r>
      <w:r w:rsidR="00575949">
        <w:rPr>
          <w:szCs w:val="24"/>
        </w:rPr>
        <w:t>V</w:t>
      </w:r>
      <w:r w:rsidRPr="005741B0">
        <w:rPr>
          <w:szCs w:val="24"/>
        </w:rPr>
        <w:t xml:space="preserve">árosvédő </w:t>
      </w:r>
      <w:r w:rsidR="00575949">
        <w:rPr>
          <w:szCs w:val="24"/>
        </w:rPr>
        <w:t>E</w:t>
      </w:r>
      <w:r w:rsidRPr="005741B0">
        <w:rPr>
          <w:szCs w:val="24"/>
        </w:rPr>
        <w:t>gyesület kezdeményezésére összehívt</w:t>
      </w:r>
      <w:r w:rsidR="00575949">
        <w:rPr>
          <w:szCs w:val="24"/>
        </w:rPr>
        <w:t>á</w:t>
      </w:r>
      <w:r w:rsidRPr="005741B0">
        <w:rPr>
          <w:szCs w:val="24"/>
        </w:rPr>
        <w:t>k az ottani üzlettulajdonosok képviselőit</w:t>
      </w:r>
      <w:r w:rsidR="00575949">
        <w:rPr>
          <w:szCs w:val="24"/>
        </w:rPr>
        <w:t>, a</w:t>
      </w:r>
      <w:r w:rsidRPr="005741B0">
        <w:rPr>
          <w:szCs w:val="24"/>
        </w:rPr>
        <w:t xml:space="preserve"> </w:t>
      </w:r>
      <w:r w:rsidR="007A6F68">
        <w:rPr>
          <w:szCs w:val="24"/>
        </w:rPr>
        <w:t>vendéglátósokat</w:t>
      </w:r>
      <w:r w:rsidR="00575949">
        <w:rPr>
          <w:szCs w:val="24"/>
        </w:rPr>
        <w:t>,</w:t>
      </w:r>
      <w:r w:rsidRPr="005741B0">
        <w:rPr>
          <w:szCs w:val="24"/>
        </w:rPr>
        <w:t xml:space="preserve"> </w:t>
      </w:r>
      <w:r w:rsidR="007A6F68">
        <w:rPr>
          <w:szCs w:val="24"/>
        </w:rPr>
        <w:t xml:space="preserve">a </w:t>
      </w:r>
      <w:r w:rsidR="00575949">
        <w:rPr>
          <w:szCs w:val="24"/>
        </w:rPr>
        <w:t>k</w:t>
      </w:r>
      <w:r w:rsidRPr="005741B0">
        <w:rPr>
          <w:szCs w:val="24"/>
        </w:rPr>
        <w:t>özös képviselőket a vélemény</w:t>
      </w:r>
      <w:r w:rsidR="00575949">
        <w:rPr>
          <w:szCs w:val="24"/>
        </w:rPr>
        <w:t>ei</w:t>
      </w:r>
      <w:r w:rsidRPr="005741B0">
        <w:rPr>
          <w:szCs w:val="24"/>
        </w:rPr>
        <w:t xml:space="preserve">k </w:t>
      </w:r>
      <w:r w:rsidR="00575949">
        <w:rPr>
          <w:szCs w:val="24"/>
        </w:rPr>
        <w:t>m</w:t>
      </w:r>
      <w:r w:rsidRPr="005741B0">
        <w:rPr>
          <w:szCs w:val="24"/>
        </w:rPr>
        <w:t>egismerésére</w:t>
      </w:r>
      <w:r w:rsidR="00575949">
        <w:rPr>
          <w:szCs w:val="24"/>
        </w:rPr>
        <w:t>.</w:t>
      </w:r>
      <w:r w:rsidRPr="005741B0">
        <w:rPr>
          <w:szCs w:val="24"/>
        </w:rPr>
        <w:t xml:space="preserve"> </w:t>
      </w:r>
      <w:r w:rsidR="00575949">
        <w:rPr>
          <w:szCs w:val="24"/>
        </w:rPr>
        <w:t>E</w:t>
      </w:r>
      <w:r w:rsidRPr="005741B0">
        <w:rPr>
          <w:szCs w:val="24"/>
        </w:rPr>
        <w:t>zt tovább fogj</w:t>
      </w:r>
      <w:r w:rsidR="00575949">
        <w:rPr>
          <w:szCs w:val="24"/>
        </w:rPr>
        <w:t>á</w:t>
      </w:r>
      <w:r w:rsidRPr="005741B0">
        <w:rPr>
          <w:szCs w:val="24"/>
        </w:rPr>
        <w:t xml:space="preserve">k folytatni, tehát az egész parkolási rendet és egyáltalán lehet, hogy a </w:t>
      </w:r>
      <w:proofErr w:type="gramStart"/>
      <w:r w:rsidR="00575949">
        <w:rPr>
          <w:szCs w:val="24"/>
        </w:rPr>
        <w:t>M</w:t>
      </w:r>
      <w:r w:rsidRPr="005741B0">
        <w:rPr>
          <w:szCs w:val="24"/>
        </w:rPr>
        <w:t>agyar</w:t>
      </w:r>
      <w:proofErr w:type="gramEnd"/>
      <w:r w:rsidRPr="005741B0">
        <w:rPr>
          <w:szCs w:val="24"/>
        </w:rPr>
        <w:t xml:space="preserve"> utcának a behajtási rendjét is </w:t>
      </w:r>
      <w:r w:rsidR="00575949">
        <w:rPr>
          <w:szCs w:val="24"/>
        </w:rPr>
        <w:t>f</w:t>
      </w:r>
      <w:r w:rsidRPr="005741B0">
        <w:rPr>
          <w:szCs w:val="24"/>
        </w:rPr>
        <w:t>elül fogj</w:t>
      </w:r>
      <w:r w:rsidR="00575949">
        <w:rPr>
          <w:szCs w:val="24"/>
        </w:rPr>
        <w:t>á</w:t>
      </w:r>
      <w:r w:rsidRPr="005741B0">
        <w:rPr>
          <w:szCs w:val="24"/>
        </w:rPr>
        <w:t>k vizsgálni</w:t>
      </w:r>
      <w:r w:rsidR="00575949">
        <w:rPr>
          <w:szCs w:val="24"/>
        </w:rPr>
        <w:t>. T</w:t>
      </w:r>
      <w:r w:rsidRPr="005741B0">
        <w:rPr>
          <w:szCs w:val="24"/>
        </w:rPr>
        <w:t xml:space="preserve">ermészetesen ez egy hosszabb folyamat eredménye, de valamit kell csinálni, mert jelen pillanatban elég kihalt ez a belvárosi rész. </w:t>
      </w:r>
      <w:r w:rsidR="009B5B87">
        <w:rPr>
          <w:szCs w:val="24"/>
        </w:rPr>
        <w:t xml:space="preserve">Képviselő Urat </w:t>
      </w:r>
      <w:r w:rsidRPr="005741B0">
        <w:rPr>
          <w:szCs w:val="24"/>
        </w:rPr>
        <w:t>természetesen szívesen lát</w:t>
      </w:r>
      <w:r w:rsidR="00575949">
        <w:rPr>
          <w:szCs w:val="24"/>
        </w:rPr>
        <w:t>já</w:t>
      </w:r>
      <w:r w:rsidRPr="005741B0">
        <w:rPr>
          <w:szCs w:val="24"/>
        </w:rPr>
        <w:t>k ezekre a megbeszélés</w:t>
      </w:r>
      <w:r w:rsidR="00575949">
        <w:rPr>
          <w:szCs w:val="24"/>
        </w:rPr>
        <w:t>ekre</w:t>
      </w:r>
      <w:r w:rsidRPr="005741B0">
        <w:rPr>
          <w:szCs w:val="24"/>
        </w:rPr>
        <w:t xml:space="preserve">. </w:t>
      </w:r>
      <w:r w:rsidR="009B5B87">
        <w:rPr>
          <w:szCs w:val="24"/>
        </w:rPr>
        <w:t>Megadja</w:t>
      </w:r>
      <w:r w:rsidR="00575949">
        <w:rPr>
          <w:szCs w:val="24"/>
        </w:rPr>
        <w:t xml:space="preserve"> a szót Dr. Iváncsics János képviselőnek.</w:t>
      </w:r>
    </w:p>
    <w:p w:rsidR="005741B0" w:rsidRDefault="005741B0" w:rsidP="00EF337E">
      <w:pPr>
        <w:ind w:left="567" w:hanging="567"/>
        <w:jc w:val="both"/>
        <w:rPr>
          <w:szCs w:val="24"/>
        </w:rPr>
      </w:pPr>
    </w:p>
    <w:p w:rsidR="005741B0" w:rsidRDefault="005741B0" w:rsidP="00EF337E">
      <w:pPr>
        <w:ind w:left="567" w:hanging="567"/>
        <w:jc w:val="both"/>
      </w:pPr>
      <w:r w:rsidRPr="00C82F38">
        <w:rPr>
          <w:u w:val="single"/>
        </w:rPr>
        <w:t>Dr. Iváncsics János</w:t>
      </w:r>
      <w:r w:rsidRPr="00C82F38">
        <w:t xml:space="preserve"> képviselő: </w:t>
      </w:r>
      <w:r w:rsidR="00BD0F30">
        <w:t>Ennek</w:t>
      </w:r>
      <w:r w:rsidR="00575949" w:rsidRPr="00575949">
        <w:t xml:space="preserve"> kapcsán</w:t>
      </w:r>
      <w:r w:rsidR="000B0221">
        <w:t xml:space="preserve"> az</w:t>
      </w:r>
      <w:r w:rsidR="00575949" w:rsidRPr="00575949">
        <w:t xml:space="preserve"> jutott még az esz</w:t>
      </w:r>
      <w:r w:rsidR="00155F9E">
        <w:t>é</w:t>
      </w:r>
      <w:r w:rsidR="00575949" w:rsidRPr="00575949">
        <w:t xml:space="preserve">be, hogy egyrészt </w:t>
      </w:r>
      <w:r w:rsidR="00155F9E">
        <w:t>a</w:t>
      </w:r>
      <w:r w:rsidR="00575949" w:rsidRPr="00575949">
        <w:t>z való igaz, hogy valamit kezden</w:t>
      </w:r>
      <w:r w:rsidR="00155F9E">
        <w:t>iü</w:t>
      </w:r>
      <w:r w:rsidR="00575949" w:rsidRPr="00575949">
        <w:t xml:space="preserve">k kell a </w:t>
      </w:r>
      <w:proofErr w:type="gramStart"/>
      <w:r w:rsidR="00155F9E">
        <w:t>M</w:t>
      </w:r>
      <w:r w:rsidR="00575949" w:rsidRPr="00575949">
        <w:t>agyar</w:t>
      </w:r>
      <w:proofErr w:type="gramEnd"/>
      <w:r w:rsidR="00575949" w:rsidRPr="00575949">
        <w:t xml:space="preserve"> utcával, hogy valami élet </w:t>
      </w:r>
      <w:r w:rsidR="00640D5C">
        <w:t>elinduljon</w:t>
      </w:r>
      <w:r w:rsidR="00575949" w:rsidRPr="00575949">
        <w:t>. Viszont ezt össze kellene mindenképpen kötni</w:t>
      </w:r>
      <w:r w:rsidR="00155F9E">
        <w:t xml:space="preserve"> </w:t>
      </w:r>
      <w:r w:rsidR="00575949" w:rsidRPr="00575949">
        <w:t xml:space="preserve">és elő kellene készülni az ügyben is, hogy elég rossz állapotban van a </w:t>
      </w:r>
      <w:r w:rsidR="00155F9E">
        <w:t>M</w:t>
      </w:r>
      <w:r w:rsidR="00575949" w:rsidRPr="00575949">
        <w:t>agyar utca. A közművek is sajnos</w:t>
      </w:r>
      <w:r w:rsidR="00155F9E">
        <w:t xml:space="preserve"> nagyon elavultak</w:t>
      </w:r>
      <w:r w:rsidR="00575949" w:rsidRPr="00575949">
        <w:t>, erre</w:t>
      </w:r>
      <w:r w:rsidR="00155F9E">
        <w:t xml:space="preserve"> is </w:t>
      </w:r>
      <w:r w:rsidR="00575949" w:rsidRPr="00575949">
        <w:t>készül</w:t>
      </w:r>
      <w:r w:rsidR="00155F9E">
        <w:t>hetnének</w:t>
      </w:r>
      <w:r w:rsidR="00575949" w:rsidRPr="00575949">
        <w:t xml:space="preserve"> tervek, akkor kész tervekkel tudná</w:t>
      </w:r>
      <w:r w:rsidR="00C505C1">
        <w:t>na</w:t>
      </w:r>
      <w:r w:rsidR="00575949" w:rsidRPr="00575949">
        <w:t xml:space="preserve">k menni központi támogatásért. </w:t>
      </w:r>
      <w:r w:rsidR="00C505C1">
        <w:t>S</w:t>
      </w:r>
      <w:r w:rsidR="00575949" w:rsidRPr="00575949">
        <w:t>zerinte önerőből nagyon nehezen tudnán</w:t>
      </w:r>
      <w:r w:rsidR="00C505C1">
        <w:t>a</w:t>
      </w:r>
      <w:r w:rsidR="00575949" w:rsidRPr="00575949">
        <w:t>k</w:t>
      </w:r>
      <w:r w:rsidR="00C505C1">
        <w:t xml:space="preserve"> bármit is tenni</w:t>
      </w:r>
      <w:r w:rsidR="00575949" w:rsidRPr="00575949">
        <w:t>, mert ez</w:t>
      </w:r>
      <w:r w:rsidR="00BD0F30">
        <w:t xml:space="preserve"> </w:t>
      </w:r>
      <w:r w:rsidR="00575949" w:rsidRPr="00575949">
        <w:t>biztos, hogy milliárdos tétel</w:t>
      </w:r>
      <w:r w:rsidR="00C505C1">
        <w:t>.</w:t>
      </w:r>
      <w:r w:rsidR="00575949" w:rsidRPr="00575949">
        <w:t xml:space="preserve"> </w:t>
      </w:r>
      <w:r w:rsidR="00C505C1">
        <w:t>E</w:t>
      </w:r>
      <w:r w:rsidR="00575949" w:rsidRPr="00575949">
        <w:t>rre is érdemes lenne gondolni és előkészíteni egy ilyen</w:t>
      </w:r>
      <w:r w:rsidR="00C505C1">
        <w:t xml:space="preserve"> r</w:t>
      </w:r>
      <w:r w:rsidR="00575949" w:rsidRPr="00575949">
        <w:t>ehabilitációt</w:t>
      </w:r>
      <w:r w:rsidR="00C505C1">
        <w:t>.</w:t>
      </w:r>
      <w:r w:rsidR="00575949" w:rsidRPr="00575949">
        <w:t xml:space="preserve"> Önmagában az is hozna a </w:t>
      </w:r>
      <w:r w:rsidR="00C505C1">
        <w:t>M</w:t>
      </w:r>
      <w:r w:rsidR="00575949" w:rsidRPr="00575949">
        <w:t>agyar utcának egyébként forgalmat, hogyha</w:t>
      </w:r>
      <w:r w:rsidR="00C505C1">
        <w:t xml:space="preserve"> f</w:t>
      </w:r>
      <w:r w:rsidR="00575949" w:rsidRPr="00575949">
        <w:t>elújításon esne át.</w:t>
      </w:r>
    </w:p>
    <w:p w:rsidR="005741B0" w:rsidRDefault="005741B0" w:rsidP="00EF337E">
      <w:pPr>
        <w:ind w:left="567" w:hanging="567"/>
        <w:jc w:val="both"/>
        <w:rPr>
          <w:szCs w:val="24"/>
        </w:rPr>
      </w:pPr>
    </w:p>
    <w:p w:rsidR="00C505C1" w:rsidRDefault="005741B0" w:rsidP="00EF337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C505C1" w:rsidRPr="00C505C1">
        <w:t xml:space="preserve"> </w:t>
      </w:r>
      <w:r w:rsidR="006840C1">
        <w:rPr>
          <w:szCs w:val="24"/>
        </w:rPr>
        <w:t>N</w:t>
      </w:r>
      <w:r w:rsidR="00C505C1" w:rsidRPr="00C505C1">
        <w:rPr>
          <w:szCs w:val="24"/>
        </w:rPr>
        <w:t xml:space="preserve">incs </w:t>
      </w:r>
      <w:r w:rsidR="00C505C1">
        <w:rPr>
          <w:szCs w:val="24"/>
        </w:rPr>
        <w:t xml:space="preserve">pontos </w:t>
      </w:r>
      <w:r w:rsidR="00C505C1" w:rsidRPr="00C505C1">
        <w:rPr>
          <w:szCs w:val="24"/>
        </w:rPr>
        <w:t>információ</w:t>
      </w:r>
      <w:r w:rsidR="00C505C1">
        <w:rPr>
          <w:szCs w:val="24"/>
        </w:rPr>
        <w:t>ja</w:t>
      </w:r>
      <w:r w:rsidR="00C505C1" w:rsidRPr="00C505C1">
        <w:rPr>
          <w:szCs w:val="24"/>
        </w:rPr>
        <w:t xml:space="preserve"> </w:t>
      </w:r>
      <w:r w:rsidR="00C505C1">
        <w:rPr>
          <w:szCs w:val="24"/>
        </w:rPr>
        <w:t>a Magyar utca</w:t>
      </w:r>
      <w:r w:rsidR="000E5908">
        <w:rPr>
          <w:szCs w:val="24"/>
        </w:rPr>
        <w:t>i</w:t>
      </w:r>
      <w:r w:rsidR="00C505C1">
        <w:rPr>
          <w:szCs w:val="24"/>
        </w:rPr>
        <w:t xml:space="preserve"> közmű</w:t>
      </w:r>
      <w:r w:rsidR="000E5908">
        <w:rPr>
          <w:szCs w:val="24"/>
        </w:rPr>
        <w:t>vek</w:t>
      </w:r>
      <w:r w:rsidR="00C505C1">
        <w:rPr>
          <w:szCs w:val="24"/>
        </w:rPr>
        <w:t xml:space="preserve"> állapotáról</w:t>
      </w:r>
      <w:r w:rsidR="00C505C1" w:rsidRPr="00C505C1">
        <w:rPr>
          <w:szCs w:val="24"/>
        </w:rPr>
        <w:t>, de nyilván minden felújítás</w:t>
      </w:r>
      <w:r w:rsidR="00C505C1">
        <w:rPr>
          <w:szCs w:val="24"/>
        </w:rPr>
        <w:t>,</w:t>
      </w:r>
      <w:r w:rsidR="00C505C1" w:rsidRPr="00C505C1">
        <w:rPr>
          <w:szCs w:val="24"/>
        </w:rPr>
        <w:t xml:space="preserve"> útfelületi felújítás előtt a közműveknek a szükséges cseréje és felújítása meg kell</w:t>
      </w:r>
      <w:r w:rsidR="00C505C1">
        <w:rPr>
          <w:szCs w:val="24"/>
        </w:rPr>
        <w:t>,</w:t>
      </w:r>
      <w:r w:rsidR="00C505C1" w:rsidRPr="00C505C1">
        <w:rPr>
          <w:szCs w:val="24"/>
        </w:rPr>
        <w:t xml:space="preserve"> hogy történjen</w:t>
      </w:r>
      <w:r w:rsidR="00C505C1">
        <w:rPr>
          <w:szCs w:val="24"/>
        </w:rPr>
        <w:t>.</w:t>
      </w:r>
      <w:r w:rsidR="00C505C1" w:rsidRPr="00C505C1">
        <w:rPr>
          <w:szCs w:val="24"/>
        </w:rPr>
        <w:t xml:space="preserve"> </w:t>
      </w:r>
      <w:r w:rsidR="00C505C1">
        <w:rPr>
          <w:szCs w:val="24"/>
        </w:rPr>
        <w:t>Természetesen n</w:t>
      </w:r>
      <w:r w:rsidR="00C505C1" w:rsidRPr="00C505C1">
        <w:rPr>
          <w:szCs w:val="24"/>
        </w:rPr>
        <w:t xml:space="preserve">em szeretnék azt, hogy </w:t>
      </w:r>
      <w:r w:rsidR="00C505C1">
        <w:rPr>
          <w:szCs w:val="24"/>
        </w:rPr>
        <w:t>m</w:t>
      </w:r>
      <w:r w:rsidR="00C505C1" w:rsidRPr="00C505C1">
        <w:rPr>
          <w:szCs w:val="24"/>
        </w:rPr>
        <w:t>egtörténik az útburkolat felújítása, azt</w:t>
      </w:r>
      <w:r w:rsidR="00C505C1">
        <w:rPr>
          <w:szCs w:val="24"/>
        </w:rPr>
        <w:t>án</w:t>
      </w:r>
      <w:r w:rsidR="00C505C1" w:rsidRPr="00C505C1">
        <w:rPr>
          <w:szCs w:val="24"/>
        </w:rPr>
        <w:t xml:space="preserve"> utána meg fél év múlva </w:t>
      </w:r>
      <w:r w:rsidR="00C505C1">
        <w:rPr>
          <w:szCs w:val="24"/>
        </w:rPr>
        <w:t xml:space="preserve">vagy </w:t>
      </w:r>
      <w:r w:rsidR="00C505C1" w:rsidRPr="00C505C1">
        <w:rPr>
          <w:szCs w:val="24"/>
        </w:rPr>
        <w:t>egy év múlva fel kelljen bontani.</w:t>
      </w:r>
      <w:r w:rsidR="00C505C1">
        <w:rPr>
          <w:szCs w:val="24"/>
        </w:rPr>
        <w:t xml:space="preserve"> </w:t>
      </w:r>
    </w:p>
    <w:p w:rsidR="00706FD2" w:rsidRDefault="006840C1" w:rsidP="00C505C1">
      <w:pPr>
        <w:ind w:left="567"/>
        <w:jc w:val="both"/>
        <w:rPr>
          <w:szCs w:val="24"/>
        </w:rPr>
      </w:pPr>
      <w:r>
        <w:rPr>
          <w:szCs w:val="24"/>
        </w:rPr>
        <w:t>Most e</w:t>
      </w:r>
      <w:r w:rsidR="00C505C1" w:rsidRPr="00C505C1">
        <w:rPr>
          <w:szCs w:val="24"/>
        </w:rPr>
        <w:t xml:space="preserve">gyelőre csak a </w:t>
      </w:r>
      <w:r w:rsidR="00C505C1">
        <w:rPr>
          <w:szCs w:val="24"/>
        </w:rPr>
        <w:t>M</w:t>
      </w:r>
      <w:r w:rsidR="00C505C1" w:rsidRPr="00C505C1">
        <w:rPr>
          <w:szCs w:val="24"/>
        </w:rPr>
        <w:t xml:space="preserve">agyar utca élettel való megtöltése </w:t>
      </w:r>
      <w:r w:rsidR="00C505C1">
        <w:rPr>
          <w:szCs w:val="24"/>
        </w:rPr>
        <w:t>a cél</w:t>
      </w:r>
      <w:r w:rsidR="00C505C1" w:rsidRPr="00C505C1">
        <w:rPr>
          <w:szCs w:val="24"/>
        </w:rPr>
        <w:t>. Nyilván</w:t>
      </w:r>
      <w:r>
        <w:rPr>
          <w:szCs w:val="24"/>
        </w:rPr>
        <w:t>,</w:t>
      </w:r>
      <w:r w:rsidR="00C505C1">
        <w:rPr>
          <w:szCs w:val="24"/>
        </w:rPr>
        <w:t xml:space="preserve"> </w:t>
      </w:r>
      <w:r w:rsidR="000E5908">
        <w:rPr>
          <w:szCs w:val="24"/>
        </w:rPr>
        <w:t>ha ez igényli azt,</w:t>
      </w:r>
      <w:r w:rsidR="00C505C1" w:rsidRPr="00C505C1">
        <w:rPr>
          <w:szCs w:val="24"/>
        </w:rPr>
        <w:t xml:space="preserve"> </w:t>
      </w:r>
      <w:r>
        <w:rPr>
          <w:szCs w:val="24"/>
        </w:rPr>
        <w:t xml:space="preserve">hogy </w:t>
      </w:r>
      <w:r w:rsidR="00C505C1" w:rsidRPr="00C505C1">
        <w:rPr>
          <w:szCs w:val="24"/>
        </w:rPr>
        <w:t>az utca felújítá</w:t>
      </w:r>
      <w:r w:rsidR="00706FD2">
        <w:rPr>
          <w:szCs w:val="24"/>
        </w:rPr>
        <w:t>s</w:t>
      </w:r>
      <w:r w:rsidR="00C505C1">
        <w:rPr>
          <w:szCs w:val="24"/>
        </w:rPr>
        <w:t>ra</w:t>
      </w:r>
      <w:r w:rsidR="000E5908">
        <w:rPr>
          <w:szCs w:val="24"/>
        </w:rPr>
        <w:t xml:space="preserve"> kerüljön</w:t>
      </w:r>
      <w:r>
        <w:rPr>
          <w:szCs w:val="24"/>
        </w:rPr>
        <w:t xml:space="preserve"> - </w:t>
      </w:r>
      <w:r w:rsidR="00C505C1" w:rsidRPr="00C505C1">
        <w:rPr>
          <w:szCs w:val="24"/>
        </w:rPr>
        <w:t>mert valóban vannak olyan részei</w:t>
      </w:r>
      <w:r w:rsidR="00C505C1">
        <w:rPr>
          <w:szCs w:val="24"/>
        </w:rPr>
        <w:t xml:space="preserve">, illetve </w:t>
      </w:r>
      <w:r w:rsidR="00C505C1" w:rsidRPr="00C505C1">
        <w:rPr>
          <w:szCs w:val="24"/>
        </w:rPr>
        <w:t>szakaszai, ami</w:t>
      </w:r>
      <w:r w:rsidR="00C505C1">
        <w:rPr>
          <w:szCs w:val="24"/>
        </w:rPr>
        <w:t>k</w:t>
      </w:r>
      <w:r w:rsidR="00C505C1" w:rsidRPr="00C505C1">
        <w:rPr>
          <w:szCs w:val="24"/>
        </w:rPr>
        <w:t xml:space="preserve"> javításra szorul</w:t>
      </w:r>
      <w:r w:rsidR="00C505C1">
        <w:rPr>
          <w:szCs w:val="24"/>
        </w:rPr>
        <w:t>nak</w:t>
      </w:r>
      <w:r>
        <w:rPr>
          <w:szCs w:val="24"/>
        </w:rPr>
        <w:t>- akkor körbejárják a témát.</w:t>
      </w:r>
      <w:r w:rsidR="00C505C1" w:rsidRPr="00C505C1">
        <w:rPr>
          <w:szCs w:val="24"/>
        </w:rPr>
        <w:t xml:space="preserve"> </w:t>
      </w:r>
      <w:r w:rsidR="000E5908">
        <w:rPr>
          <w:szCs w:val="24"/>
        </w:rPr>
        <w:t>De azt</w:t>
      </w:r>
      <w:r w:rsidR="00C505C1">
        <w:rPr>
          <w:szCs w:val="24"/>
        </w:rPr>
        <w:t xml:space="preserve"> azért</w:t>
      </w:r>
      <w:r w:rsidR="00C505C1" w:rsidRPr="00C505C1">
        <w:rPr>
          <w:szCs w:val="24"/>
        </w:rPr>
        <w:t xml:space="preserve"> vallj</w:t>
      </w:r>
      <w:r w:rsidR="00C505C1">
        <w:rPr>
          <w:szCs w:val="24"/>
        </w:rPr>
        <w:t>á</w:t>
      </w:r>
      <w:r w:rsidR="00C505C1" w:rsidRPr="00C505C1">
        <w:rPr>
          <w:szCs w:val="24"/>
        </w:rPr>
        <w:t xml:space="preserve">k be, </w:t>
      </w:r>
      <w:r w:rsidR="00C505C1">
        <w:rPr>
          <w:szCs w:val="24"/>
        </w:rPr>
        <w:t xml:space="preserve">hogy </w:t>
      </w:r>
      <w:r w:rsidR="00C505C1" w:rsidRPr="00C505C1">
        <w:rPr>
          <w:szCs w:val="24"/>
        </w:rPr>
        <w:t>egy macskaköves felülete</w:t>
      </w:r>
      <w:r w:rsidR="00706FD2">
        <w:rPr>
          <w:szCs w:val="24"/>
        </w:rPr>
        <w:t>t</w:t>
      </w:r>
      <w:r w:rsidR="00C505C1" w:rsidRPr="00C505C1">
        <w:rPr>
          <w:szCs w:val="24"/>
        </w:rPr>
        <w:t>, ami a történelmi belvároshoz hozzátartozik, azt nem tűsarkú cipőkre</w:t>
      </w:r>
      <w:r w:rsidR="00C505C1">
        <w:rPr>
          <w:szCs w:val="24"/>
        </w:rPr>
        <w:t xml:space="preserve"> tervezték</w:t>
      </w:r>
      <w:r w:rsidR="00C505C1" w:rsidRPr="00C505C1">
        <w:rPr>
          <w:szCs w:val="24"/>
        </w:rPr>
        <w:t xml:space="preserve">. </w:t>
      </w:r>
      <w:r w:rsidR="00C505C1">
        <w:rPr>
          <w:szCs w:val="24"/>
        </w:rPr>
        <w:t>A</w:t>
      </w:r>
      <w:r w:rsidR="00C505C1" w:rsidRPr="00C505C1">
        <w:rPr>
          <w:szCs w:val="24"/>
        </w:rPr>
        <w:t>zok több 100 évet, sőt még többet is kibírnak. Nyilván ez</w:t>
      </w:r>
      <w:r w:rsidR="00C505C1">
        <w:rPr>
          <w:szCs w:val="24"/>
        </w:rPr>
        <w:t>t</w:t>
      </w:r>
      <w:r w:rsidR="00C505C1" w:rsidRPr="00C505C1">
        <w:rPr>
          <w:szCs w:val="24"/>
        </w:rPr>
        <w:t xml:space="preserve"> szakemberek bevonásával kell megoldan</w:t>
      </w:r>
      <w:r w:rsidR="00C505C1">
        <w:rPr>
          <w:szCs w:val="24"/>
        </w:rPr>
        <w:t>i</w:t>
      </w:r>
      <w:r w:rsidR="00C505C1" w:rsidRPr="00C505C1">
        <w:rPr>
          <w:szCs w:val="24"/>
        </w:rPr>
        <w:t>uk</w:t>
      </w:r>
      <w:r w:rsidR="00C505C1">
        <w:rPr>
          <w:szCs w:val="24"/>
        </w:rPr>
        <w:t>,</w:t>
      </w:r>
      <w:r w:rsidR="00C505C1" w:rsidRPr="00C505C1">
        <w:rPr>
          <w:szCs w:val="24"/>
        </w:rPr>
        <w:t xml:space="preserve"> mindenféle széleskörű véleményt figyelembe véve. Köszön</w:t>
      </w:r>
      <w:r w:rsidR="00C505C1">
        <w:rPr>
          <w:szCs w:val="24"/>
        </w:rPr>
        <w:t>i</w:t>
      </w:r>
      <w:r w:rsidR="00C505C1" w:rsidRPr="00C505C1">
        <w:rPr>
          <w:szCs w:val="24"/>
        </w:rPr>
        <w:t xml:space="preserve"> </w:t>
      </w:r>
      <w:r w:rsidR="00706FD2">
        <w:rPr>
          <w:szCs w:val="24"/>
        </w:rPr>
        <w:t>a hozzászólást.</w:t>
      </w:r>
      <w:r w:rsidR="00C505C1" w:rsidRPr="00C505C1">
        <w:rPr>
          <w:szCs w:val="24"/>
        </w:rPr>
        <w:t xml:space="preserve"> </w:t>
      </w:r>
    </w:p>
    <w:p w:rsidR="005741B0" w:rsidRDefault="000B0221" w:rsidP="00706FD2">
      <w:pPr>
        <w:ind w:left="567"/>
        <w:jc w:val="both"/>
        <w:rPr>
          <w:szCs w:val="24"/>
        </w:rPr>
      </w:pPr>
      <w:r>
        <w:rPr>
          <w:szCs w:val="24"/>
        </w:rPr>
        <w:t>M</w:t>
      </w:r>
      <w:r w:rsidR="00C505C1" w:rsidRPr="00C505C1">
        <w:rPr>
          <w:szCs w:val="24"/>
        </w:rPr>
        <w:t xml:space="preserve">ost arról van szó </w:t>
      </w:r>
      <w:r w:rsidR="00706FD2">
        <w:rPr>
          <w:szCs w:val="24"/>
        </w:rPr>
        <w:t xml:space="preserve">az előterjesztésben, hogy </w:t>
      </w:r>
      <w:r w:rsidR="00C505C1" w:rsidRPr="00C505C1">
        <w:rPr>
          <w:szCs w:val="24"/>
        </w:rPr>
        <w:t xml:space="preserve">a közterületfelügyelők </w:t>
      </w:r>
      <w:r w:rsidR="005A5801">
        <w:rPr>
          <w:szCs w:val="24"/>
        </w:rPr>
        <w:t>e</w:t>
      </w:r>
      <w:r w:rsidR="00C505C1" w:rsidRPr="00C505C1">
        <w:rPr>
          <w:szCs w:val="24"/>
        </w:rPr>
        <w:t>l tudjanak járni</w:t>
      </w:r>
      <w:r w:rsidR="00706FD2">
        <w:rPr>
          <w:szCs w:val="24"/>
        </w:rPr>
        <w:t>.</w:t>
      </w:r>
      <w:r w:rsidR="00C505C1" w:rsidRPr="00C505C1">
        <w:rPr>
          <w:szCs w:val="24"/>
        </w:rPr>
        <w:t xml:space="preserve"> </w:t>
      </w:r>
      <w:r w:rsidR="00706FD2">
        <w:rPr>
          <w:szCs w:val="24"/>
        </w:rPr>
        <w:t>Mivel további hozzászólás nem volt, s</w:t>
      </w:r>
      <w:r w:rsidR="005A5801">
        <w:rPr>
          <w:szCs w:val="24"/>
        </w:rPr>
        <w:t>zavazás</w:t>
      </w:r>
      <w:r w:rsidR="00706FD2">
        <w:rPr>
          <w:szCs w:val="24"/>
        </w:rPr>
        <w:t>ra bocsátja az előterjesztést</w:t>
      </w:r>
      <w:r w:rsidR="005A5801">
        <w:rPr>
          <w:szCs w:val="24"/>
        </w:rPr>
        <w:t>.</w:t>
      </w:r>
      <w:r w:rsidR="00C505C1" w:rsidRPr="00C505C1">
        <w:rPr>
          <w:szCs w:val="24"/>
        </w:rPr>
        <w:t xml:space="preserve"> </w:t>
      </w:r>
      <w:r w:rsidR="005741B0">
        <w:rPr>
          <w:szCs w:val="24"/>
        </w:rPr>
        <w:t xml:space="preserve"> </w:t>
      </w:r>
    </w:p>
    <w:p w:rsidR="00BB031A" w:rsidRDefault="00BB031A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F0BE4" w:rsidRPr="00FB3044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 w:rsidR="00BB031A"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(minősített többséggel) az alábbi rendeletet alkotta:</w:t>
      </w:r>
    </w:p>
    <w:p w:rsidR="000F0BE4" w:rsidRPr="00FB3044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F0BE4" w:rsidRPr="00FB3044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>
        <w:rPr>
          <w:b/>
          <w:bCs/>
          <w:szCs w:val="24"/>
        </w:rPr>
        <w:t>1</w:t>
      </w:r>
      <w:r w:rsidR="005A5801">
        <w:rPr>
          <w:b/>
          <w:bCs/>
          <w:szCs w:val="24"/>
        </w:rPr>
        <w:t>4</w:t>
      </w:r>
      <w:r w:rsidRPr="00FB3044">
        <w:rPr>
          <w:b/>
          <w:bCs/>
          <w:szCs w:val="24"/>
        </w:rPr>
        <w:t>/2025. (V</w:t>
      </w:r>
      <w:r w:rsidR="005A5801">
        <w:rPr>
          <w:b/>
          <w:bCs/>
          <w:szCs w:val="24"/>
        </w:rPr>
        <w:t>I</w:t>
      </w:r>
      <w:r w:rsidRPr="00FB3044">
        <w:rPr>
          <w:b/>
          <w:bCs/>
          <w:szCs w:val="24"/>
        </w:rPr>
        <w:t>.</w:t>
      </w:r>
      <w:r>
        <w:rPr>
          <w:b/>
          <w:bCs/>
          <w:szCs w:val="24"/>
        </w:rPr>
        <w:t>2</w:t>
      </w:r>
      <w:r w:rsidR="005A5801">
        <w:rPr>
          <w:b/>
          <w:bCs/>
          <w:szCs w:val="24"/>
        </w:rPr>
        <w:t>7</w:t>
      </w:r>
      <w:r w:rsidRPr="00FB3044">
        <w:rPr>
          <w:b/>
          <w:bCs/>
          <w:szCs w:val="24"/>
        </w:rPr>
        <w:t xml:space="preserve">.) </w:t>
      </w:r>
      <w:r w:rsidRPr="00FB3044">
        <w:rPr>
          <w:b/>
          <w:szCs w:val="24"/>
        </w:rPr>
        <w:t>önkormányzati rendelet</w:t>
      </w:r>
    </w:p>
    <w:p w:rsidR="000F0BE4" w:rsidRPr="00E02385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highlight w:val="yellow"/>
        </w:rPr>
      </w:pPr>
    </w:p>
    <w:p w:rsidR="000F0BE4" w:rsidRPr="000F0BE4" w:rsidRDefault="005A5801" w:rsidP="000F0BE4">
      <w:pPr>
        <w:ind w:left="567"/>
        <w:jc w:val="both"/>
        <w:rPr>
          <w:color w:val="000000"/>
          <w:szCs w:val="24"/>
        </w:rPr>
      </w:pPr>
      <w:r w:rsidRPr="002F6C44">
        <w:rPr>
          <w:szCs w:val="24"/>
        </w:rPr>
        <w:t>Mosonmagyaróvár Város Önkormányzat Képviselő-testület</w:t>
      </w:r>
      <w:r>
        <w:rPr>
          <w:szCs w:val="24"/>
        </w:rPr>
        <w:t>e</w:t>
      </w:r>
      <w:r w:rsidRPr="002F6C44">
        <w:rPr>
          <w:szCs w:val="24"/>
        </w:rPr>
        <w:t xml:space="preserve"> </w:t>
      </w:r>
      <w:r w:rsidRPr="005A5801">
        <w:rPr>
          <w:color w:val="000000"/>
          <w:szCs w:val="24"/>
        </w:rPr>
        <w:t>a Magyaróvár történelmi belváros behajtási rendjének szabályozásáról szóló 32/2015. (XI.30.) önkormányzati rendel</w:t>
      </w:r>
      <w:r w:rsidR="00D61510">
        <w:rPr>
          <w:color w:val="000000"/>
          <w:szCs w:val="24"/>
        </w:rPr>
        <w:t>et módosításáról szóló rendeletét megalkotta</w:t>
      </w:r>
      <w:r w:rsidRPr="005A5801">
        <w:rPr>
          <w:color w:val="000000"/>
          <w:szCs w:val="24"/>
        </w:rPr>
        <w:t>.</w:t>
      </w:r>
    </w:p>
    <w:p w:rsidR="00716893" w:rsidRPr="005E39A0" w:rsidRDefault="00716893" w:rsidP="00F36F48">
      <w:pPr>
        <w:jc w:val="both"/>
        <w:rPr>
          <w:rFonts w:cs="Times New Roman"/>
          <w:szCs w:val="20"/>
          <w:lang w:eastAsia="hu-HU"/>
        </w:rPr>
      </w:pPr>
    </w:p>
    <w:p w:rsidR="00364AB5" w:rsidRDefault="00364AB5" w:rsidP="00F36F48">
      <w:pPr>
        <w:jc w:val="both"/>
        <w:rPr>
          <w:szCs w:val="24"/>
        </w:rPr>
      </w:pPr>
    </w:p>
    <w:p w:rsidR="00793FBC" w:rsidRDefault="00793FBC" w:rsidP="00F36F48">
      <w:pPr>
        <w:jc w:val="both"/>
        <w:rPr>
          <w:szCs w:val="24"/>
        </w:rPr>
      </w:pPr>
    </w:p>
    <w:p w:rsidR="00793FBC" w:rsidRDefault="00793FBC" w:rsidP="00F36F48">
      <w:pPr>
        <w:jc w:val="both"/>
        <w:rPr>
          <w:szCs w:val="24"/>
        </w:rPr>
      </w:pPr>
    </w:p>
    <w:p w:rsidR="00793FBC" w:rsidRDefault="00793FBC" w:rsidP="00F36F48">
      <w:pPr>
        <w:jc w:val="both"/>
        <w:rPr>
          <w:szCs w:val="24"/>
        </w:rPr>
      </w:pPr>
    </w:p>
    <w:p w:rsidR="00793FBC" w:rsidRDefault="00793FBC" w:rsidP="00F36F48">
      <w:pPr>
        <w:jc w:val="both"/>
        <w:rPr>
          <w:szCs w:val="24"/>
        </w:rPr>
      </w:pPr>
    </w:p>
    <w:p w:rsidR="00793FBC" w:rsidRPr="00870DC0" w:rsidRDefault="00793FBC" w:rsidP="00F36F48">
      <w:pPr>
        <w:jc w:val="both"/>
        <w:rPr>
          <w:szCs w:val="24"/>
        </w:rPr>
      </w:pPr>
    </w:p>
    <w:p w:rsidR="00985B9A" w:rsidRPr="00B41388" w:rsidRDefault="00D05D95" w:rsidP="00985B9A">
      <w:pPr>
        <w:tabs>
          <w:tab w:val="left" w:pos="2865"/>
        </w:tabs>
        <w:ind w:left="540" w:hanging="540"/>
        <w:jc w:val="both"/>
      </w:pPr>
      <w:r>
        <w:lastRenderedPageBreak/>
        <w:t>6</w:t>
      </w:r>
      <w:r w:rsidR="00DB6F92" w:rsidRPr="00B41388">
        <w:t>. NAPIRENDI PONT</w:t>
      </w:r>
    </w:p>
    <w:p w:rsidR="00A52F94" w:rsidRPr="00A52F94" w:rsidRDefault="00AB21D3" w:rsidP="00AB21D3">
      <w:pPr>
        <w:jc w:val="both"/>
        <w:rPr>
          <w:b/>
        </w:rPr>
      </w:pPr>
      <w:r w:rsidRPr="00AB21D3">
        <w:rPr>
          <w:b/>
        </w:rPr>
        <w:t>Mosonmagyaróvár város településképének védelméről szóló önkormányzati rendelet módosítása</w:t>
      </w:r>
    </w:p>
    <w:p w:rsidR="00E82B6F" w:rsidRDefault="00E82B6F" w:rsidP="00E82B6F">
      <w:pPr>
        <w:jc w:val="both"/>
      </w:pPr>
      <w:r>
        <w:t>(előterjesztés csatolva)</w:t>
      </w:r>
    </w:p>
    <w:p w:rsidR="005F255D" w:rsidRDefault="005F255D" w:rsidP="00E82B6F">
      <w:pPr>
        <w:jc w:val="both"/>
      </w:pPr>
    </w:p>
    <w:p w:rsidR="00A26A53" w:rsidRDefault="00341E27" w:rsidP="007B77CA">
      <w:pPr>
        <w:ind w:left="567" w:hanging="567"/>
        <w:jc w:val="both"/>
      </w:pPr>
      <w:bookmarkStart w:id="19" w:name="_Hlk193961318"/>
      <w:r>
        <w:rPr>
          <w:u w:val="single"/>
        </w:rPr>
        <w:t>Szabó Miklós</w:t>
      </w:r>
      <w:r w:rsidR="00D05713">
        <w:t xml:space="preserve"> polgármester:</w:t>
      </w:r>
      <w:r w:rsidR="00A52F94">
        <w:t xml:space="preserve"> </w:t>
      </w:r>
      <w:r w:rsidR="00692146">
        <w:t>Az előterjesztés e</w:t>
      </w:r>
      <w:r w:rsidR="00E17DF8">
        <w:t xml:space="preserve">gyhangú bizottsági támogatással érkezett </w:t>
      </w:r>
      <w:r w:rsidR="00E17DF8" w:rsidRPr="00E17DF8">
        <w:t xml:space="preserve">a </w:t>
      </w:r>
      <w:r w:rsidR="00AB21D3">
        <w:t>Gazdasági</w:t>
      </w:r>
      <w:r w:rsidR="006D5283">
        <w:t xml:space="preserve"> és </w:t>
      </w:r>
      <w:r w:rsidR="00C62DF1">
        <w:t>Városüzemeltetési</w:t>
      </w:r>
      <w:r w:rsidR="00E17DF8" w:rsidRPr="00E17DF8">
        <w:t xml:space="preserve"> Bizottság</w:t>
      </w:r>
      <w:r w:rsidR="00E17DF8">
        <w:t>tó</w:t>
      </w:r>
      <w:bookmarkEnd w:id="19"/>
      <w:r w:rsidR="007B77CA">
        <w:t xml:space="preserve">l. </w:t>
      </w:r>
      <w:r w:rsidR="00A26A53">
        <w:rPr>
          <w:szCs w:val="24"/>
        </w:rPr>
        <w:t>Ez egy többlépcsős folyamat első lépcsőfoka</w:t>
      </w:r>
      <w:r w:rsidR="00A26A53">
        <w:t xml:space="preserve">, az eljárás elindításáról kell dönteni. </w:t>
      </w:r>
    </w:p>
    <w:p w:rsidR="007B77CA" w:rsidRDefault="00A26A53" w:rsidP="00A26A53">
      <w:pPr>
        <w:ind w:left="567"/>
        <w:jc w:val="both"/>
        <w:rPr>
          <w:szCs w:val="24"/>
        </w:rPr>
      </w:pPr>
      <w:r>
        <w:rPr>
          <w:szCs w:val="24"/>
        </w:rPr>
        <w:t xml:space="preserve">Mivel hozzászólás, észrevétel nem volt, szavazásra bocsátja </w:t>
      </w:r>
      <w:r w:rsidR="00172B03">
        <w:rPr>
          <w:szCs w:val="24"/>
        </w:rPr>
        <w:t>a határozati javaslatot</w:t>
      </w:r>
      <w:r w:rsidR="00692146">
        <w:rPr>
          <w:szCs w:val="24"/>
        </w:rPr>
        <w:t>.</w:t>
      </w:r>
      <w:r w:rsidR="00C62DF1">
        <w:rPr>
          <w:szCs w:val="24"/>
        </w:rPr>
        <w:t xml:space="preserve"> </w:t>
      </w:r>
    </w:p>
    <w:p w:rsidR="004442EA" w:rsidRDefault="004442EA" w:rsidP="007B77CA">
      <w:pPr>
        <w:jc w:val="both"/>
      </w:pPr>
    </w:p>
    <w:p w:rsidR="00A52F94" w:rsidRDefault="00A52F94" w:rsidP="00A52F9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20" w:name="_Hlk189737180"/>
      <w:r>
        <w:rPr>
          <w:i/>
          <w:color w:val="000000"/>
          <w:szCs w:val="24"/>
        </w:rPr>
        <w:t>A Képviselő-testület 1</w:t>
      </w:r>
      <w:r w:rsidR="006D5283">
        <w:rPr>
          <w:i/>
          <w:color w:val="000000"/>
          <w:szCs w:val="24"/>
        </w:rPr>
        <w:t>4</w:t>
      </w:r>
      <w:r>
        <w:rPr>
          <w:i/>
          <w:color w:val="000000"/>
          <w:szCs w:val="24"/>
        </w:rPr>
        <w:t xml:space="preserve"> igen </w:t>
      </w:r>
      <w:r w:rsidR="007B77CA">
        <w:rPr>
          <w:i/>
          <w:color w:val="000000"/>
          <w:szCs w:val="24"/>
        </w:rPr>
        <w:t>(egyhangú) szavazattal</w:t>
      </w:r>
      <w:r w:rsidR="00673649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 xml:space="preserve">az alábbi </w:t>
      </w:r>
      <w:r w:rsidR="00C36BD2">
        <w:rPr>
          <w:i/>
          <w:color w:val="000000"/>
          <w:szCs w:val="24"/>
        </w:rPr>
        <w:t>határozato</w:t>
      </w:r>
      <w:r w:rsidR="00673649">
        <w:rPr>
          <w:i/>
          <w:color w:val="000000"/>
          <w:szCs w:val="24"/>
        </w:rPr>
        <w:t>t</w:t>
      </w:r>
      <w:r>
        <w:rPr>
          <w:i/>
          <w:color w:val="000000"/>
          <w:szCs w:val="24"/>
        </w:rPr>
        <w:t xml:space="preserve"> </w:t>
      </w:r>
      <w:r w:rsidR="00C36BD2">
        <w:rPr>
          <w:i/>
          <w:color w:val="000000"/>
          <w:szCs w:val="24"/>
        </w:rPr>
        <w:t>hozta</w:t>
      </w:r>
      <w:r>
        <w:rPr>
          <w:i/>
          <w:color w:val="000000"/>
          <w:szCs w:val="24"/>
        </w:rPr>
        <w:t>:</w:t>
      </w:r>
      <w:bookmarkEnd w:id="20"/>
    </w:p>
    <w:p w:rsidR="00AB21D3" w:rsidRPr="00AB21D3" w:rsidRDefault="00AB21D3" w:rsidP="00063B55">
      <w:pPr>
        <w:jc w:val="both"/>
        <w:rPr>
          <w:color w:val="000000"/>
          <w:szCs w:val="24"/>
        </w:rPr>
      </w:pPr>
    </w:p>
    <w:p w:rsidR="00AB21D3" w:rsidRPr="00AB21D3" w:rsidRDefault="00AB21D3" w:rsidP="00AB21D3">
      <w:pPr>
        <w:spacing w:after="200" w:line="276" w:lineRule="auto"/>
        <w:rPr>
          <w:rFonts w:cs="Times New Roman"/>
          <w:b/>
          <w:szCs w:val="24"/>
          <w:lang w:eastAsia="hu-HU"/>
        </w:rPr>
      </w:pPr>
      <w:r w:rsidRPr="00AB21D3">
        <w:rPr>
          <w:rFonts w:cs="Times New Roman"/>
          <w:b/>
          <w:szCs w:val="24"/>
          <w:lang w:eastAsia="hu-HU"/>
        </w:rPr>
        <w:t>142/2025. (VI.26.) Kt. határozat</w:t>
      </w:r>
    </w:p>
    <w:p w:rsidR="00AB21D3" w:rsidRPr="00AB21D3" w:rsidRDefault="00AB21D3" w:rsidP="00AB21D3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AB21D3">
        <w:rPr>
          <w:rFonts w:cs="Times New Roman"/>
          <w:szCs w:val="24"/>
          <w:lang w:eastAsia="hu-HU"/>
        </w:rPr>
        <w:t xml:space="preserve">Mosonmagyaróvár Város Önkormányzat Képviselő-testülete a Mosonmagyaróvár város településképének védelméről szóló 42/2017. (XII. 18.) önkormányzati rendelet (továbbiakban: Rendelet) módosításával kapcsolatban az alábbi döntést hozza: </w:t>
      </w:r>
    </w:p>
    <w:p w:rsidR="00AB21D3" w:rsidRPr="004D00C1" w:rsidRDefault="00AB21D3" w:rsidP="004D00C1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4D00C1">
        <w:rPr>
          <w:color w:val="000000"/>
        </w:rPr>
        <w:t xml:space="preserve">A Rendeletből </w:t>
      </w:r>
      <w:r w:rsidRPr="004D00C1">
        <w:t>hatályon kívül kell helyezni</w:t>
      </w:r>
      <w:r w:rsidRPr="004D00C1">
        <w:rPr>
          <w:color w:val="000000"/>
        </w:rPr>
        <w:t xml:space="preserve"> minden olyan rendelkezést, mellékletet, függeléket, amely a helyi természetvédelemmel kapcsolatos előírást, ábrázolást tartalmaz.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AB21D3" w:rsidRDefault="00AB21D3" w:rsidP="004D00C1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4D00C1">
        <w:rPr>
          <w:color w:val="000000"/>
        </w:rPr>
        <w:t xml:space="preserve">Előzetesen támogatja a magyaróvári temetőben található </w:t>
      </w:r>
      <w:proofErr w:type="spellStart"/>
      <w:r w:rsidRPr="004D00C1">
        <w:rPr>
          <w:color w:val="000000"/>
        </w:rPr>
        <w:t>Cselley</w:t>
      </w:r>
      <w:proofErr w:type="spellEnd"/>
      <w:r w:rsidRPr="004D00C1">
        <w:rPr>
          <w:color w:val="000000"/>
        </w:rPr>
        <w:t xml:space="preserve"> síremlék helyi védelem alá helyezését</w:t>
      </w:r>
      <w:r w:rsidRPr="00AB21D3">
        <w:rPr>
          <w:color w:val="000000"/>
        </w:rPr>
        <w:t xml:space="preserve">. </w:t>
      </w:r>
      <w:r w:rsidRPr="004D00C1">
        <w:rPr>
          <w:color w:val="000000"/>
        </w:rPr>
        <w:t>A védelem alá helyezés megalapozásához értékvizsgálat készítendő.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AB21D3" w:rsidRDefault="00AB21D3" w:rsidP="004D00C1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4D00C1">
        <w:rPr>
          <w:color w:val="000000"/>
        </w:rPr>
        <w:t>A Szent István király u. 191. alatti, a Rendelet 2. melléklet 108. sorában nyilvántartott lakóépület esetében megvizsgálandó a helyi építészeti védelem törlésének lehetősége. Az értékvizsgálatot a „Mosonmagyaróvár helyi építészeti örökségének települési érték-leltára” E-108. lapja tartalmazza.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AB21D3" w:rsidRDefault="00AB21D3" w:rsidP="004D00C1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4D00C1">
        <w:rPr>
          <w:color w:val="000000"/>
        </w:rPr>
        <w:t>Az Alkotmány u. 15. alatti, a Rendelet 2. melléklet 136. sorában nyilvántartott ipari épület esetében megvizsgálandó a helyi építészeti védelem törlésének lehetősége. Az értékvizsgálatot a „Mosonmagyaróvár helyi építészeti örökségének települési érték-leltára” E-136. lapja tartalmazza.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AB21D3" w:rsidRDefault="00AB21D3" w:rsidP="004D00C1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4D00C1">
        <w:rPr>
          <w:color w:val="000000"/>
        </w:rPr>
        <w:t>Az Alkotmány u. 15. alatti, a Rendelet 2. melléklet 138. sorában nyilvántartott ipari épület esetében megvizsgálandó a helyi építészeti védelem törlésének lehetősége. Az értékvizsgálatot a „Mosonmagyaróvár helyi építészeti örökségének települési érték-leltára” E-138. lapja tartalmazza.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AB21D3" w:rsidRDefault="00AB21D3" w:rsidP="00D023E5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D023E5">
        <w:rPr>
          <w:color w:val="000000"/>
        </w:rPr>
        <w:t xml:space="preserve">A Rendelet településképi véleményezési eljárásra vonatkozó 40. § (4) bekezdésének szövege módosítandó, a polgármester a véleményét a városi </w:t>
      </w:r>
      <w:proofErr w:type="spellStart"/>
      <w:r w:rsidRPr="00D023E5">
        <w:rPr>
          <w:color w:val="000000"/>
        </w:rPr>
        <w:t>főépítész</w:t>
      </w:r>
      <w:proofErr w:type="spellEnd"/>
      <w:r w:rsidRPr="00D023E5">
        <w:rPr>
          <w:color w:val="000000"/>
        </w:rPr>
        <w:t xml:space="preserve"> szakvéleménye helyett a helyi építészeti tervtanács véleményére alapozza.</w:t>
      </w:r>
    </w:p>
    <w:p w:rsidR="00AB21D3" w:rsidRPr="00AB21D3" w:rsidRDefault="00AB21D3" w:rsidP="00D023E5">
      <w:pPr>
        <w:widowControl w:val="0"/>
        <w:jc w:val="both"/>
        <w:rPr>
          <w:rFonts w:cs="Times New Roman"/>
          <w:bCs/>
          <w:szCs w:val="24"/>
          <w:lang w:eastAsia="hu-HU"/>
        </w:rPr>
      </w:pPr>
    </w:p>
    <w:p w:rsidR="00AB21D3" w:rsidRPr="00D023E5" w:rsidRDefault="00AB21D3" w:rsidP="00D023E5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D023E5">
        <w:rPr>
          <w:color w:val="000000"/>
        </w:rPr>
        <w:t>A Mosonudvar és Mosonmagyaróvár közötti területcsere miatt megváltozott közigaz-</w:t>
      </w:r>
      <w:proofErr w:type="spellStart"/>
      <w:r w:rsidRPr="00D023E5">
        <w:rPr>
          <w:color w:val="000000"/>
        </w:rPr>
        <w:t>gatási</w:t>
      </w:r>
      <w:proofErr w:type="spellEnd"/>
      <w:r w:rsidRPr="00D023E5">
        <w:rPr>
          <w:color w:val="000000"/>
        </w:rPr>
        <w:t xml:space="preserve"> határt az érintett térképi ábrázolásokon - 5. melléklet, 4. és 5. függelék – módosítani szükséges.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D023E5" w:rsidRDefault="00AB21D3" w:rsidP="00D023E5">
      <w:pPr>
        <w:pStyle w:val="Listaszerbekezds"/>
        <w:widowControl w:val="0"/>
        <w:numPr>
          <w:ilvl w:val="0"/>
          <w:numId w:val="24"/>
        </w:numPr>
        <w:jc w:val="both"/>
        <w:rPr>
          <w:color w:val="000000"/>
        </w:rPr>
      </w:pPr>
      <w:r w:rsidRPr="00D023E5">
        <w:rPr>
          <w:color w:val="000000"/>
        </w:rPr>
        <w:lastRenderedPageBreak/>
        <w:t xml:space="preserve">A </w:t>
      </w:r>
      <w:proofErr w:type="spellStart"/>
      <w:r w:rsidRPr="00D023E5">
        <w:rPr>
          <w:color w:val="000000"/>
        </w:rPr>
        <w:t>Főépítészi</w:t>
      </w:r>
      <w:proofErr w:type="spellEnd"/>
      <w:r w:rsidRPr="00D023E5">
        <w:rPr>
          <w:color w:val="000000"/>
        </w:rPr>
        <w:t xml:space="preserve"> feljegyzés alapján megalapozó vizsgálat és alátámasztó javaslat készítése nem szükséges. 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szCs w:val="24"/>
          <w:lang w:eastAsia="hu-HU"/>
        </w:rPr>
      </w:pPr>
    </w:p>
    <w:p w:rsidR="00AB21D3" w:rsidRPr="00D023E5" w:rsidRDefault="00AB21D3" w:rsidP="00D023E5">
      <w:pPr>
        <w:pStyle w:val="Listaszerbekezds"/>
        <w:widowControl w:val="0"/>
        <w:numPr>
          <w:ilvl w:val="0"/>
          <w:numId w:val="24"/>
        </w:numPr>
        <w:jc w:val="both"/>
      </w:pPr>
      <w:r w:rsidRPr="00D023E5">
        <w:rPr>
          <w:color w:val="000000"/>
        </w:rPr>
        <w:t>A Rendelet módosításának egyeztetési eljárását a 419/2021. (VII. 15.) Korm. rendelet a településtervek tartalmáról, elkészítésének és elfogadásának rendjéről,</w:t>
      </w:r>
      <w:r w:rsidRPr="00D023E5">
        <w:t xml:space="preserve"> valamint egyes településrendezési sajátos jogintézményekről (Korm. rendelet) 70.§-ban foglaltak szerint kell lefolytatni.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color w:val="000000"/>
          <w:szCs w:val="24"/>
          <w:lang w:eastAsia="hu-HU"/>
        </w:rPr>
      </w:pPr>
    </w:p>
    <w:p w:rsidR="00AB21D3" w:rsidRPr="00D023E5" w:rsidRDefault="00AB21D3" w:rsidP="00D023E5">
      <w:pPr>
        <w:pStyle w:val="Listaszerbekezds"/>
        <w:widowControl w:val="0"/>
        <w:numPr>
          <w:ilvl w:val="0"/>
          <w:numId w:val="24"/>
        </w:numPr>
        <w:jc w:val="both"/>
      </w:pPr>
      <w:r w:rsidRPr="00D023E5">
        <w:t>A partnerségi egyeztetést a Korm. rendelet 65.§-</w:t>
      </w:r>
      <w:proofErr w:type="spellStart"/>
      <w:r w:rsidRPr="00D023E5">
        <w:t>ának</w:t>
      </w:r>
      <w:proofErr w:type="spellEnd"/>
      <w:r w:rsidRPr="00D023E5">
        <w:t xml:space="preserve"> előírásai szerint kell lefolytatni.</w:t>
      </w:r>
    </w:p>
    <w:p w:rsidR="00AB21D3" w:rsidRPr="00AB21D3" w:rsidRDefault="00AB21D3" w:rsidP="00AB21D3">
      <w:pPr>
        <w:widowControl w:val="0"/>
        <w:ind w:left="851"/>
        <w:jc w:val="both"/>
        <w:rPr>
          <w:rFonts w:cs="Times New Roman"/>
          <w:szCs w:val="24"/>
          <w:lang w:eastAsia="hu-HU"/>
        </w:rPr>
      </w:pPr>
    </w:p>
    <w:p w:rsidR="00AB21D3" w:rsidRPr="00D023E5" w:rsidRDefault="00AB21D3" w:rsidP="00D023E5">
      <w:pPr>
        <w:pStyle w:val="Listaszerbekezds"/>
        <w:widowControl w:val="0"/>
        <w:numPr>
          <w:ilvl w:val="0"/>
          <w:numId w:val="24"/>
        </w:numPr>
        <w:jc w:val="both"/>
      </w:pPr>
      <w:r w:rsidRPr="00D023E5">
        <w:t xml:space="preserve">A </w:t>
      </w:r>
      <w:proofErr w:type="spellStart"/>
      <w:r w:rsidRPr="00D023E5">
        <w:t>Főépítészi</w:t>
      </w:r>
      <w:proofErr w:type="spellEnd"/>
      <w:r w:rsidRPr="00D023E5">
        <w:t xml:space="preserve"> feljegyzés a határozat 1. mellékletét képezi.</w:t>
      </w:r>
    </w:p>
    <w:p w:rsidR="00AB21D3" w:rsidRPr="00AB21D3" w:rsidRDefault="00AB21D3" w:rsidP="00AB21D3">
      <w:pPr>
        <w:spacing w:after="200" w:line="276" w:lineRule="auto"/>
        <w:jc w:val="both"/>
        <w:rPr>
          <w:rFonts w:ascii="Calibri" w:hAnsi="Calibri" w:cs="Times New Roman"/>
          <w:sz w:val="22"/>
          <w:lang w:eastAsia="hu-HU"/>
        </w:rPr>
      </w:pPr>
    </w:p>
    <w:p w:rsidR="00AB21D3" w:rsidRPr="00AB21D3" w:rsidRDefault="00AB21D3" w:rsidP="00AB21D3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C20680">
        <w:rPr>
          <w:rFonts w:cs="Times New Roman"/>
          <w:szCs w:val="24"/>
          <w:lang w:eastAsia="hu-HU"/>
        </w:rPr>
        <w:t>Felelős:</w:t>
      </w:r>
      <w:r w:rsidRPr="00AB21D3">
        <w:rPr>
          <w:rFonts w:cs="Times New Roman"/>
          <w:szCs w:val="24"/>
          <w:lang w:eastAsia="hu-HU"/>
        </w:rPr>
        <w:t> Szabó Miklós polgármester</w:t>
      </w:r>
    </w:p>
    <w:p w:rsidR="00AB21D3" w:rsidRPr="00AB21D3" w:rsidRDefault="00AB21D3" w:rsidP="00AB21D3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C20680">
        <w:rPr>
          <w:rFonts w:cs="Times New Roman"/>
          <w:szCs w:val="24"/>
          <w:lang w:eastAsia="hu-HU"/>
        </w:rPr>
        <w:t>Határidő:</w:t>
      </w:r>
      <w:r w:rsidRPr="00AB21D3">
        <w:rPr>
          <w:rFonts w:cs="Times New Roman"/>
          <w:szCs w:val="24"/>
          <w:lang w:eastAsia="hu-HU"/>
        </w:rPr>
        <w:t> 2025. szeptember 30.</w:t>
      </w:r>
    </w:p>
    <w:p w:rsidR="00472692" w:rsidRDefault="00472692" w:rsidP="00F0740D">
      <w:pPr>
        <w:spacing w:line="360" w:lineRule="auto"/>
        <w:rPr>
          <w:b/>
          <w:caps/>
          <w:u w:val="single"/>
        </w:rPr>
      </w:pPr>
    </w:p>
    <w:p w:rsidR="00B52AA1" w:rsidRDefault="00B52AA1" w:rsidP="00F0740D">
      <w:pPr>
        <w:spacing w:line="360" w:lineRule="auto"/>
        <w:rPr>
          <w:b/>
          <w:caps/>
          <w:u w:val="single"/>
        </w:rPr>
      </w:pPr>
    </w:p>
    <w:p w:rsidR="0093464E" w:rsidRDefault="00D05D95" w:rsidP="0093464E">
      <w:pPr>
        <w:tabs>
          <w:tab w:val="left" w:pos="2865"/>
        </w:tabs>
        <w:ind w:left="540" w:hanging="540"/>
        <w:jc w:val="both"/>
      </w:pPr>
      <w:r>
        <w:t>7</w:t>
      </w:r>
      <w:r w:rsidR="0093464E">
        <w:t>. NAPIRENDI PONT</w:t>
      </w:r>
    </w:p>
    <w:p w:rsidR="008674D6" w:rsidRDefault="00AB21D3" w:rsidP="0093464E">
      <w:pPr>
        <w:jc w:val="both"/>
        <w:rPr>
          <w:b/>
        </w:rPr>
      </w:pPr>
      <w:r w:rsidRPr="00AB21D3">
        <w:rPr>
          <w:b/>
        </w:rPr>
        <w:t>Az AQUA Kft. Felügyelőbizottságának összetételére vonatkozó javaslat</w:t>
      </w:r>
    </w:p>
    <w:p w:rsidR="0093464E" w:rsidRDefault="0093464E" w:rsidP="0093464E">
      <w:pPr>
        <w:jc w:val="both"/>
      </w:pPr>
      <w:r>
        <w:t>(</w:t>
      </w:r>
      <w:r w:rsidR="008674D6">
        <w:t>előterjesztés</w:t>
      </w:r>
      <w:r>
        <w:t xml:space="preserve"> csatolva)</w:t>
      </w:r>
    </w:p>
    <w:p w:rsidR="0093464E" w:rsidRDefault="0093464E" w:rsidP="0093464E">
      <w:pPr>
        <w:jc w:val="both"/>
      </w:pPr>
    </w:p>
    <w:p w:rsidR="003E53F7" w:rsidRDefault="0093464E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21" w:name="_Hlk194050122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714D4F">
        <w:rPr>
          <w:szCs w:val="24"/>
        </w:rPr>
        <w:t xml:space="preserve"> </w:t>
      </w:r>
      <w:bookmarkEnd w:id="21"/>
      <w:r w:rsidR="00AB21D3" w:rsidRPr="00AB21D3">
        <w:rPr>
          <w:szCs w:val="24"/>
        </w:rPr>
        <w:t>Az előterjesztést előzetesen megtárgyalta a Gazdasági és Városüzemeltetési Bizottság. Kér</w:t>
      </w:r>
      <w:r w:rsidR="00AB21D3">
        <w:rPr>
          <w:szCs w:val="24"/>
        </w:rPr>
        <w:t>i</w:t>
      </w:r>
      <w:r w:rsidR="00AB21D3" w:rsidRPr="00AB21D3">
        <w:rPr>
          <w:szCs w:val="24"/>
        </w:rPr>
        <w:t xml:space="preserve"> a bizottsági vélemény ismertetését</w:t>
      </w:r>
      <w:r w:rsidR="002E01A2">
        <w:rPr>
          <w:szCs w:val="24"/>
        </w:rPr>
        <w:t>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3E53F7" w:rsidRDefault="003E53F7" w:rsidP="00AB21D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t xml:space="preserve"> </w:t>
      </w:r>
      <w:r w:rsidR="00AB21D3">
        <w:rPr>
          <w:u w:val="single"/>
        </w:rPr>
        <w:t>Lendvai László</w:t>
      </w:r>
      <w:r>
        <w:t xml:space="preserve"> képviselő: </w:t>
      </w:r>
      <w:r w:rsidR="00AB21D3">
        <w:rPr>
          <w:szCs w:val="24"/>
        </w:rPr>
        <w:t>A</w:t>
      </w:r>
      <w:r w:rsidR="00AB21D3" w:rsidRPr="00AB21D3">
        <w:rPr>
          <w:szCs w:val="24"/>
        </w:rPr>
        <w:t xml:space="preserve"> Gazdasági és Városüzemeltetési Bizottság</w:t>
      </w:r>
      <w:r w:rsidR="00AB21D3">
        <w:rPr>
          <w:szCs w:val="24"/>
        </w:rPr>
        <w:t xml:space="preserve"> 6 igen szavazattal</w:t>
      </w:r>
      <w:r w:rsidR="00CC3DA4">
        <w:rPr>
          <w:szCs w:val="24"/>
        </w:rPr>
        <w:t>,</w:t>
      </w:r>
      <w:r w:rsidR="00AB21D3">
        <w:rPr>
          <w:szCs w:val="24"/>
        </w:rPr>
        <w:t xml:space="preserve"> 3 tartózkodás mellett elfogadásra javasol</w:t>
      </w:r>
      <w:r w:rsidR="00746D40">
        <w:rPr>
          <w:szCs w:val="24"/>
        </w:rPr>
        <w:t>j</w:t>
      </w:r>
      <w:r w:rsidR="00AB21D3">
        <w:rPr>
          <w:szCs w:val="24"/>
        </w:rPr>
        <w:t>a</w:t>
      </w:r>
      <w:r w:rsidR="00AB21D3" w:rsidRPr="00AB21D3">
        <w:t xml:space="preserve"> </w:t>
      </w:r>
      <w:r w:rsidR="00A444D4">
        <w:rPr>
          <w:szCs w:val="24"/>
        </w:rPr>
        <w:t>az előterjesztést</w:t>
      </w:r>
      <w:r w:rsidR="00AB21D3">
        <w:rPr>
          <w:szCs w:val="24"/>
        </w:rPr>
        <w:t>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3E53F7" w:rsidRDefault="00AB21D3" w:rsidP="00CF459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AB21D3">
        <w:rPr>
          <w:u w:val="single"/>
        </w:rPr>
        <w:t>Dr. Iváncsics János</w:t>
      </w:r>
      <w:r w:rsidR="003E53F7">
        <w:t xml:space="preserve"> képviselő: </w:t>
      </w:r>
      <w:r w:rsidR="00CF4596">
        <w:t>Egy kicsit bajban vannak azzal, hogy hogyan szavazzanak, mert a határozat első felével teljesen nem értenek egyet, viszont a második részét meg természetesen támogatják, de így összességében elfogadják</w:t>
      </w:r>
      <w:r w:rsidR="00676432">
        <w:t xml:space="preserve"> a napirendet.</w:t>
      </w:r>
      <w:r w:rsidR="00CF4596">
        <w:t xml:space="preserve"> Az előterjesztésben jobb lett volna, hogyha ketté tudják választani a határozatot, de mivel egy határozat van, így támogatni fogják.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793FBC" w:rsidRDefault="00DF686B" w:rsidP="00793FB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FF44BE">
        <w:rPr>
          <w:u w:val="single"/>
        </w:rPr>
        <w:t>Szabó Miklós</w:t>
      </w:r>
      <w:r w:rsidRPr="00B52AA1">
        <w:t xml:space="preserve"> polgármester: </w:t>
      </w:r>
      <w:r w:rsidR="00CF4596" w:rsidRPr="00B52AA1">
        <w:t>Az időközi önkormányzati választás után az arányok bizonyos mértékig megváltoztak</w:t>
      </w:r>
      <w:r w:rsidR="006E7078" w:rsidRPr="00B52AA1">
        <w:t>,</w:t>
      </w:r>
      <w:r w:rsidR="00CF4596" w:rsidRPr="00B52AA1">
        <w:t xml:space="preserve"> ezt a</w:t>
      </w:r>
      <w:r w:rsidR="00472692" w:rsidRPr="00B52AA1">
        <w:t xml:space="preserve"> minimális</w:t>
      </w:r>
      <w:r w:rsidR="00CF4596" w:rsidRPr="00B52AA1">
        <w:t xml:space="preserve"> változást egyeztették le. Ebben politikai egyezség született, tehát ezért </w:t>
      </w:r>
      <w:r w:rsidR="006E7078" w:rsidRPr="00B52AA1">
        <w:t>került napirendre</w:t>
      </w:r>
      <w:r w:rsidR="00CF4596" w:rsidRPr="00B52AA1">
        <w:t xml:space="preserve"> az előterjesztés. Egy határozati javaslatról döntenek, miszerint Dr. Árvay István és Darázs Norbert felügyelőbizottsági tagokat visszahívják és delegálják Darázs Norbert és Keszei Ákos </w:t>
      </w:r>
      <w:r w:rsidR="004A7438" w:rsidRPr="00B52AA1">
        <w:t xml:space="preserve">urakat </w:t>
      </w:r>
      <w:r w:rsidR="00CF4596" w:rsidRPr="00B52AA1">
        <w:t xml:space="preserve">az </w:t>
      </w:r>
      <w:r w:rsidR="004A7438" w:rsidRPr="00B52AA1">
        <w:t>AQUA</w:t>
      </w:r>
      <w:r w:rsidR="00CF4596" w:rsidRPr="00B52AA1">
        <w:t xml:space="preserve"> K</w:t>
      </w:r>
      <w:r w:rsidR="004A7438" w:rsidRPr="00B52AA1">
        <w:t>ft</w:t>
      </w:r>
      <w:r w:rsidR="00CF4596" w:rsidRPr="00B52AA1">
        <w:t xml:space="preserve">. Felügyelőbizottságába. </w:t>
      </w:r>
      <w:r w:rsidR="00CE7ADA" w:rsidRPr="00B52AA1">
        <w:t xml:space="preserve">Mivel további hozzászólás, észrevétel nem volt, szavazásra bocsátja a határozati javaslatot. </w:t>
      </w:r>
    </w:p>
    <w:p w:rsidR="00793FBC" w:rsidRPr="00793FBC" w:rsidRDefault="00793FBC" w:rsidP="00793FB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</w:p>
    <w:p w:rsidR="00793FBC" w:rsidRDefault="004A7438" w:rsidP="004A7438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4A7438">
        <w:rPr>
          <w:rFonts w:cs="Times New Roman"/>
          <w:i/>
          <w:iCs/>
          <w:szCs w:val="24"/>
          <w:lang w:eastAsia="hu-HU"/>
        </w:rPr>
        <w:t>A Képviselő-testület 14 igen (egyhangú) szavazattal (minősített többséggel) az alábbi határozatot hozta:</w:t>
      </w:r>
    </w:p>
    <w:p w:rsidR="00793FBC" w:rsidRDefault="00793FBC" w:rsidP="004A7438">
      <w:pPr>
        <w:spacing w:after="200" w:line="276" w:lineRule="auto"/>
        <w:jc w:val="both"/>
        <w:rPr>
          <w:rFonts w:cs="Times New Roman"/>
          <w:b/>
          <w:szCs w:val="24"/>
          <w:lang w:eastAsia="hu-HU"/>
        </w:rPr>
      </w:pPr>
    </w:p>
    <w:p w:rsidR="00793FBC" w:rsidRDefault="00793FBC" w:rsidP="004A7438">
      <w:pPr>
        <w:spacing w:after="200" w:line="276" w:lineRule="auto"/>
        <w:jc w:val="both"/>
        <w:rPr>
          <w:rFonts w:cs="Times New Roman"/>
          <w:b/>
          <w:szCs w:val="24"/>
          <w:lang w:eastAsia="hu-HU"/>
        </w:rPr>
      </w:pPr>
    </w:p>
    <w:p w:rsidR="004A7438" w:rsidRPr="00793FBC" w:rsidRDefault="004A7438" w:rsidP="004A7438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4A7438">
        <w:rPr>
          <w:rFonts w:cs="Times New Roman"/>
          <w:b/>
          <w:szCs w:val="24"/>
          <w:lang w:eastAsia="hu-HU"/>
        </w:rPr>
        <w:lastRenderedPageBreak/>
        <w:t>143/2025. (VI.26.) Kt. határozat</w:t>
      </w:r>
    </w:p>
    <w:p w:rsidR="004A7438" w:rsidRDefault="004A7438" w:rsidP="00B52AA1">
      <w:pPr>
        <w:pStyle w:val="Listaszerbekezds"/>
        <w:numPr>
          <w:ilvl w:val="0"/>
          <w:numId w:val="25"/>
        </w:numPr>
        <w:spacing w:after="200" w:line="276" w:lineRule="auto"/>
        <w:jc w:val="both"/>
      </w:pPr>
      <w:r w:rsidRPr="00623176">
        <w:t>Mosonmagyaróvár Város Önkormányzat Képviselő-testülete az AQUA Kft. Felügyelőbizottságából Dr. Árvay István és Darázs Norbert felügyelőbizottsági tagok visszahívását kezdeményezi.</w:t>
      </w:r>
    </w:p>
    <w:p w:rsidR="00B52AA1" w:rsidRPr="00B52AA1" w:rsidRDefault="00B52AA1" w:rsidP="00B52AA1">
      <w:pPr>
        <w:pStyle w:val="Listaszerbekezds"/>
        <w:spacing w:after="200" w:line="276" w:lineRule="auto"/>
        <w:ind w:left="927"/>
        <w:jc w:val="both"/>
      </w:pPr>
    </w:p>
    <w:p w:rsidR="004A7438" w:rsidRPr="00823C22" w:rsidRDefault="004A7438" w:rsidP="00823C22">
      <w:pPr>
        <w:pStyle w:val="Listaszerbekezds"/>
        <w:numPr>
          <w:ilvl w:val="0"/>
          <w:numId w:val="25"/>
        </w:numPr>
        <w:tabs>
          <w:tab w:val="left" w:pos="0"/>
        </w:tabs>
        <w:spacing w:after="200" w:line="276" w:lineRule="auto"/>
        <w:jc w:val="both"/>
      </w:pPr>
      <w:r w:rsidRPr="00823C22">
        <w:t>Mosonmagyaróvár Város Önkormányzat Képviselő-testülete egyúttal javasolja a</w:t>
      </w:r>
      <w:bookmarkStart w:id="22" w:name="_Hlk132226330"/>
      <w:r w:rsidRPr="00823C22">
        <w:t>z AQUA Kft. taggyűlésének, hogy a felügyelőbizottság tagjainak:</w:t>
      </w:r>
      <w:r w:rsidRPr="00823C22">
        <w:tab/>
      </w:r>
    </w:p>
    <w:p w:rsidR="004A7438" w:rsidRPr="004A7438" w:rsidRDefault="00426FF1" w:rsidP="00426FF1">
      <w:pPr>
        <w:tabs>
          <w:tab w:val="left" w:pos="0"/>
        </w:tabs>
        <w:rPr>
          <w:rFonts w:cs="Times New Roman"/>
          <w:i/>
          <w:szCs w:val="24"/>
          <w:lang w:eastAsia="hu-HU"/>
        </w:rPr>
      </w:pPr>
      <w:r>
        <w:rPr>
          <w:rFonts w:cs="Times New Roman"/>
          <w:i/>
          <w:szCs w:val="24"/>
          <w:lang w:eastAsia="hu-HU"/>
        </w:rPr>
        <w:tab/>
        <w:t xml:space="preserve">        </w:t>
      </w:r>
      <w:r w:rsidR="004A7438" w:rsidRPr="004A7438">
        <w:rPr>
          <w:rFonts w:cs="Times New Roman"/>
          <w:i/>
          <w:szCs w:val="24"/>
          <w:lang w:eastAsia="hu-HU"/>
        </w:rPr>
        <w:t>1./ Darázs Norbert (</w:t>
      </w:r>
      <w:r>
        <w:rPr>
          <w:rFonts w:cs="Times New Roman"/>
          <w:i/>
          <w:szCs w:val="24"/>
          <w:lang w:eastAsia="hu-HU"/>
        </w:rPr>
        <w:t>..</w:t>
      </w:r>
      <w:r w:rsidR="004A7438" w:rsidRPr="004A7438">
        <w:rPr>
          <w:rFonts w:cs="Times New Roman"/>
          <w:i/>
          <w:szCs w:val="24"/>
          <w:lang w:eastAsia="hu-HU"/>
        </w:rPr>
        <w:t>.)</w:t>
      </w:r>
    </w:p>
    <w:p w:rsidR="004A7438" w:rsidRPr="004A7438" w:rsidRDefault="004A7438" w:rsidP="00823C22">
      <w:pPr>
        <w:tabs>
          <w:tab w:val="left" w:pos="0"/>
        </w:tabs>
        <w:rPr>
          <w:rFonts w:cs="Times New Roman"/>
          <w:i/>
          <w:szCs w:val="24"/>
          <w:lang w:eastAsia="hu-HU"/>
        </w:rPr>
      </w:pPr>
      <w:r>
        <w:rPr>
          <w:rFonts w:cs="Times New Roman"/>
          <w:i/>
          <w:szCs w:val="24"/>
          <w:lang w:eastAsia="hu-HU"/>
        </w:rPr>
        <w:t xml:space="preserve"> </w:t>
      </w:r>
      <w:r>
        <w:rPr>
          <w:rFonts w:cs="Times New Roman"/>
          <w:i/>
          <w:szCs w:val="24"/>
          <w:lang w:eastAsia="hu-HU"/>
        </w:rPr>
        <w:tab/>
      </w:r>
      <w:r w:rsidR="00823C22">
        <w:rPr>
          <w:rFonts w:cs="Times New Roman"/>
          <w:i/>
          <w:szCs w:val="24"/>
          <w:lang w:eastAsia="hu-HU"/>
        </w:rPr>
        <w:t xml:space="preserve">        </w:t>
      </w:r>
      <w:r w:rsidRPr="004A7438">
        <w:rPr>
          <w:rFonts w:cs="Times New Roman"/>
          <w:i/>
          <w:szCs w:val="24"/>
          <w:lang w:eastAsia="hu-HU"/>
        </w:rPr>
        <w:t xml:space="preserve">2./ Keszei Ákos </w:t>
      </w:r>
      <w:proofErr w:type="gramStart"/>
      <w:r w:rsidRPr="004A7438">
        <w:rPr>
          <w:rFonts w:cs="Times New Roman"/>
          <w:i/>
          <w:szCs w:val="24"/>
          <w:lang w:eastAsia="hu-HU"/>
        </w:rPr>
        <w:t>(</w:t>
      </w:r>
      <w:r w:rsidR="00426FF1">
        <w:rPr>
          <w:rFonts w:cs="Times New Roman"/>
          <w:i/>
          <w:szCs w:val="24"/>
          <w:lang w:eastAsia="hu-HU"/>
        </w:rPr>
        <w:t>…</w:t>
      </w:r>
      <w:r w:rsidRPr="004A7438">
        <w:rPr>
          <w:rFonts w:cs="Times New Roman"/>
          <w:i/>
          <w:szCs w:val="24"/>
          <w:lang w:eastAsia="hu-HU"/>
        </w:rPr>
        <w:t>.</w:t>
      </w:r>
      <w:proofErr w:type="gramEnd"/>
      <w:r w:rsidRPr="004A7438">
        <w:rPr>
          <w:rFonts w:cs="Times New Roman"/>
          <w:i/>
          <w:szCs w:val="24"/>
          <w:lang w:eastAsia="hu-HU"/>
        </w:rPr>
        <w:t>)</w:t>
      </w:r>
    </w:p>
    <w:p w:rsidR="004A7438" w:rsidRPr="004A7438" w:rsidRDefault="004A7438" w:rsidP="004A7438">
      <w:pPr>
        <w:tabs>
          <w:tab w:val="left" w:pos="0"/>
        </w:tabs>
        <w:ind w:left="567"/>
        <w:jc w:val="both"/>
        <w:rPr>
          <w:rFonts w:cs="Times New Roman"/>
          <w:szCs w:val="24"/>
          <w:lang w:eastAsia="hu-HU"/>
        </w:rPr>
      </w:pPr>
    </w:p>
    <w:p w:rsidR="004A7438" w:rsidRPr="004A7438" w:rsidRDefault="00823C22" w:rsidP="004A7438">
      <w:pPr>
        <w:tabs>
          <w:tab w:val="left" w:pos="0"/>
        </w:tabs>
        <w:ind w:left="567"/>
        <w:jc w:val="both"/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ab/>
      </w:r>
      <w:r w:rsidR="004B0A2D">
        <w:rPr>
          <w:rFonts w:cs="Times New Roman"/>
          <w:szCs w:val="24"/>
          <w:lang w:eastAsia="hu-HU"/>
        </w:rPr>
        <w:t xml:space="preserve">        </w:t>
      </w:r>
      <w:r w:rsidR="004A7438" w:rsidRPr="004A7438">
        <w:rPr>
          <w:rFonts w:cs="Times New Roman"/>
          <w:szCs w:val="24"/>
          <w:lang w:eastAsia="hu-HU"/>
        </w:rPr>
        <w:t>szám alatti lakosokat a taggyűlés határozatának megfelelően válassza meg.</w:t>
      </w:r>
    </w:p>
    <w:p w:rsidR="004A7438" w:rsidRPr="004A7438" w:rsidRDefault="004A7438" w:rsidP="004A7438">
      <w:pPr>
        <w:ind w:left="567"/>
        <w:jc w:val="both"/>
        <w:rPr>
          <w:rFonts w:cs="Times New Roman"/>
          <w:szCs w:val="24"/>
          <w:lang w:eastAsia="hu-HU"/>
        </w:rPr>
      </w:pPr>
    </w:p>
    <w:bookmarkEnd w:id="22"/>
    <w:p w:rsidR="00472692" w:rsidRPr="004B0A2D" w:rsidRDefault="004A7438" w:rsidP="004B0A2D">
      <w:pPr>
        <w:pStyle w:val="Listaszerbekezds"/>
        <w:numPr>
          <w:ilvl w:val="0"/>
          <w:numId w:val="25"/>
        </w:numPr>
        <w:tabs>
          <w:tab w:val="left" w:pos="0"/>
        </w:tabs>
        <w:spacing w:after="200" w:line="276" w:lineRule="auto"/>
        <w:jc w:val="both"/>
      </w:pPr>
      <w:r w:rsidRPr="004B0A2D">
        <w:t>A Képviselő-testület felhatalmazza a polgármestert, hogy a felügyelőbizottság tagjait a taggyűlésen válassza meg.</w:t>
      </w:r>
    </w:p>
    <w:p w:rsidR="004A7438" w:rsidRPr="00714A2E" w:rsidRDefault="004A7438" w:rsidP="004A7438">
      <w:pPr>
        <w:widowControl w:val="0"/>
        <w:tabs>
          <w:tab w:val="left" w:pos="1776"/>
        </w:tabs>
        <w:spacing w:line="276" w:lineRule="auto"/>
        <w:ind w:left="567"/>
        <w:rPr>
          <w:rFonts w:cs="Times New Roman"/>
          <w:bCs/>
          <w:szCs w:val="24"/>
          <w:lang w:eastAsia="hu-HU"/>
        </w:rPr>
      </w:pPr>
      <w:r w:rsidRPr="00714A2E">
        <w:rPr>
          <w:rFonts w:cs="Times New Roman"/>
          <w:bCs/>
          <w:szCs w:val="24"/>
          <w:lang w:eastAsia="hu-HU"/>
        </w:rPr>
        <w:t xml:space="preserve">Felelős: </w:t>
      </w:r>
      <w:r w:rsidR="004B0A2D" w:rsidRPr="00714A2E">
        <w:rPr>
          <w:rFonts w:cs="Times New Roman"/>
          <w:bCs/>
          <w:szCs w:val="24"/>
          <w:lang w:eastAsia="hu-HU"/>
        </w:rPr>
        <w:tab/>
      </w:r>
      <w:r w:rsidRPr="00714A2E">
        <w:rPr>
          <w:rFonts w:cs="Times New Roman"/>
          <w:bCs/>
          <w:szCs w:val="24"/>
          <w:lang w:eastAsia="hu-HU"/>
        </w:rPr>
        <w:t>Szabó Miklós polgármester</w:t>
      </w:r>
    </w:p>
    <w:p w:rsidR="004A7438" w:rsidRPr="00714A2E" w:rsidRDefault="004A7438" w:rsidP="004A7438">
      <w:pPr>
        <w:widowControl w:val="0"/>
        <w:tabs>
          <w:tab w:val="left" w:pos="1776"/>
        </w:tabs>
        <w:spacing w:after="200" w:line="276" w:lineRule="auto"/>
        <w:ind w:left="567"/>
        <w:rPr>
          <w:rFonts w:cs="Times New Roman"/>
          <w:b/>
          <w:bCs/>
          <w:szCs w:val="24"/>
          <w:lang w:eastAsia="hu-HU"/>
        </w:rPr>
      </w:pPr>
      <w:r w:rsidRPr="00714A2E">
        <w:rPr>
          <w:rFonts w:cs="Times New Roman"/>
          <w:bCs/>
          <w:szCs w:val="24"/>
          <w:lang w:eastAsia="hu-HU"/>
        </w:rPr>
        <w:t>Határidő:</w:t>
      </w:r>
      <w:r w:rsidRPr="00714A2E">
        <w:rPr>
          <w:rFonts w:cs="Times New Roman"/>
          <w:b/>
          <w:bCs/>
          <w:szCs w:val="24"/>
          <w:lang w:eastAsia="hu-HU"/>
        </w:rPr>
        <w:t xml:space="preserve"> </w:t>
      </w:r>
      <w:r w:rsidR="004B0A2D" w:rsidRPr="00714A2E">
        <w:rPr>
          <w:rFonts w:cs="Times New Roman"/>
          <w:b/>
          <w:bCs/>
          <w:szCs w:val="24"/>
          <w:lang w:eastAsia="hu-HU"/>
        </w:rPr>
        <w:tab/>
      </w:r>
      <w:r w:rsidRPr="00714A2E">
        <w:rPr>
          <w:rFonts w:cs="Times New Roman"/>
          <w:bCs/>
          <w:szCs w:val="24"/>
          <w:lang w:eastAsia="hu-HU"/>
        </w:rPr>
        <w:t>AQUA Kft. taggyűlésének időpontja</w:t>
      </w:r>
    </w:p>
    <w:p w:rsidR="00AB0FEA" w:rsidRPr="004442EA" w:rsidRDefault="00AB0FEA" w:rsidP="002545E9">
      <w:pPr>
        <w:ind w:left="567" w:hanging="567"/>
        <w:jc w:val="both"/>
        <w:rPr>
          <w:szCs w:val="24"/>
        </w:rPr>
      </w:pPr>
    </w:p>
    <w:p w:rsidR="00E12BEF" w:rsidRDefault="00E12BEF" w:rsidP="004F2909">
      <w:pPr>
        <w:jc w:val="both"/>
        <w:rPr>
          <w:szCs w:val="24"/>
        </w:rPr>
      </w:pPr>
    </w:p>
    <w:p w:rsidR="00DD24B2" w:rsidRPr="00A644E7" w:rsidRDefault="0057240C" w:rsidP="009E4349">
      <w:pPr>
        <w:tabs>
          <w:tab w:val="left" w:pos="2865"/>
        </w:tabs>
        <w:ind w:left="540" w:hanging="540"/>
        <w:jc w:val="both"/>
      </w:pPr>
      <w:r w:rsidRPr="00A644E7">
        <w:t>8</w:t>
      </w:r>
      <w:r w:rsidR="00DD24B2" w:rsidRPr="00A644E7">
        <w:t>. NAPIRENDI PONT</w:t>
      </w:r>
    </w:p>
    <w:p w:rsidR="000F0BE4" w:rsidRDefault="004A7438" w:rsidP="00DD24B2">
      <w:pPr>
        <w:jc w:val="both"/>
        <w:rPr>
          <w:b/>
        </w:rPr>
      </w:pPr>
      <w:bookmarkStart w:id="23" w:name="_Hlk184040588"/>
      <w:r w:rsidRPr="004A7438">
        <w:rPr>
          <w:b/>
        </w:rPr>
        <w:t>Mosonmagyaróvár Egyesített Bölcsődék Intézménye intézményvezetői álláspályázatának kiírása</w:t>
      </w:r>
    </w:p>
    <w:p w:rsidR="00DD24B2" w:rsidRDefault="000F0BE4" w:rsidP="00DD24B2">
      <w:pPr>
        <w:jc w:val="both"/>
      </w:pPr>
      <w:r w:rsidRPr="00A644E7">
        <w:t xml:space="preserve"> </w:t>
      </w:r>
      <w:r w:rsidR="00DD24B2" w:rsidRPr="00A644E7">
        <w:t>(előterjesztés csatolva)</w:t>
      </w:r>
    </w:p>
    <w:bookmarkEnd w:id="23"/>
    <w:p w:rsidR="00C42F6D" w:rsidRDefault="00C42F6D" w:rsidP="00C42F6D">
      <w:pPr>
        <w:jc w:val="both"/>
        <w:rPr>
          <w:szCs w:val="24"/>
        </w:rPr>
      </w:pPr>
    </w:p>
    <w:p w:rsidR="009C36DA" w:rsidRDefault="00DD24B2" w:rsidP="00B91234">
      <w:pPr>
        <w:ind w:left="567" w:hanging="567"/>
        <w:jc w:val="both"/>
        <w:rPr>
          <w:szCs w:val="24"/>
        </w:rPr>
      </w:pPr>
      <w:bookmarkStart w:id="24" w:name="_Hlk196475557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bookmarkStart w:id="25" w:name="_Hlk184115712"/>
      <w:r w:rsidR="004F2909">
        <w:rPr>
          <w:szCs w:val="24"/>
        </w:rPr>
        <w:t xml:space="preserve"> </w:t>
      </w:r>
      <w:bookmarkStart w:id="26" w:name="_Hlk191332684"/>
      <w:r w:rsidR="00B91234">
        <w:rPr>
          <w:szCs w:val="24"/>
        </w:rPr>
        <w:t>Egyhangú bizottsági támogatással érkezett a</w:t>
      </w:r>
      <w:r w:rsidR="0034039F">
        <w:rPr>
          <w:szCs w:val="24"/>
        </w:rPr>
        <w:t>z előterjesztés a</w:t>
      </w:r>
      <w:r w:rsidR="00B91234">
        <w:rPr>
          <w:szCs w:val="24"/>
        </w:rPr>
        <w:t xml:space="preserve"> </w:t>
      </w:r>
      <w:r w:rsidR="004A7438">
        <w:rPr>
          <w:szCs w:val="24"/>
        </w:rPr>
        <w:t xml:space="preserve">Humán Ügyek </w:t>
      </w:r>
      <w:r w:rsidR="00B91234">
        <w:rPr>
          <w:szCs w:val="24"/>
        </w:rPr>
        <w:t>Bizottságtól</w:t>
      </w:r>
      <w:r w:rsidR="00A644E7" w:rsidRPr="00A644E7">
        <w:rPr>
          <w:szCs w:val="24"/>
        </w:rPr>
        <w:t xml:space="preserve">. </w:t>
      </w:r>
      <w:bookmarkEnd w:id="24"/>
      <w:r w:rsidR="00B91234" w:rsidRPr="00B91234">
        <w:rPr>
          <w:szCs w:val="24"/>
        </w:rPr>
        <w:t>Köszönt</w:t>
      </w:r>
      <w:r w:rsidR="00B91234">
        <w:rPr>
          <w:szCs w:val="24"/>
        </w:rPr>
        <w:t>i</w:t>
      </w:r>
      <w:r w:rsidR="00B91234" w:rsidRPr="00B91234">
        <w:rPr>
          <w:szCs w:val="24"/>
        </w:rPr>
        <w:t xml:space="preserve"> </w:t>
      </w:r>
      <w:proofErr w:type="spellStart"/>
      <w:r w:rsidR="004A7438">
        <w:rPr>
          <w:szCs w:val="24"/>
        </w:rPr>
        <w:t>Radányi</w:t>
      </w:r>
      <w:proofErr w:type="spellEnd"/>
      <w:r w:rsidR="004A7438">
        <w:rPr>
          <w:szCs w:val="24"/>
        </w:rPr>
        <w:t xml:space="preserve"> Zoltánné</w:t>
      </w:r>
      <w:r w:rsidR="00B91234" w:rsidRPr="00B91234">
        <w:rPr>
          <w:szCs w:val="24"/>
        </w:rPr>
        <w:t xml:space="preserve"> </w:t>
      </w:r>
      <w:r w:rsidR="004A7438">
        <w:rPr>
          <w:szCs w:val="24"/>
        </w:rPr>
        <w:t>intézményvezető</w:t>
      </w:r>
      <w:r w:rsidR="00B91234" w:rsidRPr="00B91234">
        <w:rPr>
          <w:szCs w:val="24"/>
        </w:rPr>
        <w:t xml:space="preserve"> </w:t>
      </w:r>
      <w:r w:rsidR="004A7438">
        <w:rPr>
          <w:szCs w:val="24"/>
        </w:rPr>
        <w:t>asszonyt</w:t>
      </w:r>
      <w:r w:rsidR="00B91234" w:rsidRPr="00B91234">
        <w:rPr>
          <w:szCs w:val="24"/>
        </w:rPr>
        <w:t>.</w:t>
      </w:r>
      <w:r w:rsidR="004A7438">
        <w:rPr>
          <w:szCs w:val="24"/>
        </w:rPr>
        <w:t xml:space="preserve"> </w:t>
      </w:r>
      <w:r w:rsidR="0034039F">
        <w:rPr>
          <w:szCs w:val="24"/>
        </w:rPr>
        <w:t xml:space="preserve">Megadja </w:t>
      </w:r>
      <w:r w:rsidR="004A7438">
        <w:rPr>
          <w:szCs w:val="24"/>
        </w:rPr>
        <w:t xml:space="preserve">a szót Dr. Frauhammer Csaba képviselőnek. </w:t>
      </w:r>
    </w:p>
    <w:p w:rsidR="00A644E7" w:rsidRDefault="00A644E7" w:rsidP="00311C2D">
      <w:pPr>
        <w:jc w:val="both"/>
        <w:rPr>
          <w:szCs w:val="24"/>
        </w:rPr>
      </w:pPr>
    </w:p>
    <w:p w:rsidR="00A644E7" w:rsidRDefault="00311C2D" w:rsidP="004A743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</w:t>
      </w:r>
      <w:r w:rsidR="004A7438">
        <w:rPr>
          <w:szCs w:val="24"/>
          <w:u w:val="single"/>
        </w:rPr>
        <w:t>r. Frauhammer Csaba</w:t>
      </w:r>
      <w:r w:rsidR="00A644E7" w:rsidRPr="00241700">
        <w:rPr>
          <w:szCs w:val="24"/>
        </w:rPr>
        <w:t xml:space="preserve"> </w:t>
      </w:r>
      <w:r w:rsidR="00A644E7">
        <w:rPr>
          <w:szCs w:val="24"/>
        </w:rPr>
        <w:t>képviselő</w:t>
      </w:r>
      <w:r w:rsidR="00A644E7" w:rsidRPr="00241700">
        <w:rPr>
          <w:szCs w:val="24"/>
        </w:rPr>
        <w:t>:</w:t>
      </w:r>
      <w:r w:rsidR="00A644E7">
        <w:rPr>
          <w:szCs w:val="24"/>
        </w:rPr>
        <w:t xml:space="preserve"> </w:t>
      </w:r>
      <w:r w:rsidR="004A7438">
        <w:rPr>
          <w:szCs w:val="24"/>
        </w:rPr>
        <w:t>A</w:t>
      </w:r>
      <w:r w:rsidR="004A7438" w:rsidRPr="004A7438">
        <w:rPr>
          <w:szCs w:val="24"/>
        </w:rPr>
        <w:t>z intézményvezetői pályázat kiírása kapcsán a frakció</w:t>
      </w:r>
      <w:r w:rsidR="004A7438">
        <w:rPr>
          <w:szCs w:val="24"/>
        </w:rPr>
        <w:t>ju</w:t>
      </w:r>
      <w:r w:rsidR="004A7438" w:rsidRPr="004A7438">
        <w:rPr>
          <w:szCs w:val="24"/>
        </w:rPr>
        <w:t xml:space="preserve">k nevében szeretné megköszönni </w:t>
      </w:r>
      <w:r w:rsidR="00472692">
        <w:rPr>
          <w:szCs w:val="24"/>
        </w:rPr>
        <w:t>I</w:t>
      </w:r>
      <w:r w:rsidR="004A7438" w:rsidRPr="004A7438">
        <w:rPr>
          <w:szCs w:val="24"/>
        </w:rPr>
        <w:t xml:space="preserve">ntézményvezető </w:t>
      </w:r>
      <w:r w:rsidR="00472692">
        <w:rPr>
          <w:szCs w:val="24"/>
        </w:rPr>
        <w:t>A</w:t>
      </w:r>
      <w:r w:rsidR="004A7438" w:rsidRPr="004A7438">
        <w:rPr>
          <w:szCs w:val="24"/>
        </w:rPr>
        <w:t>sszony eddigi áldozatos tevékenységét, és bíz</w:t>
      </w:r>
      <w:r w:rsidR="004A7438">
        <w:rPr>
          <w:szCs w:val="24"/>
        </w:rPr>
        <w:t>na</w:t>
      </w:r>
      <w:r w:rsidR="004A7438" w:rsidRPr="004A7438">
        <w:rPr>
          <w:szCs w:val="24"/>
        </w:rPr>
        <w:t>k benne, hogy az új pályázaton is részt vesz</w:t>
      </w:r>
      <w:r w:rsidR="004A7438">
        <w:rPr>
          <w:szCs w:val="24"/>
        </w:rPr>
        <w:t>,</w:t>
      </w:r>
      <w:r w:rsidR="004A7438" w:rsidRPr="004A7438">
        <w:rPr>
          <w:szCs w:val="24"/>
        </w:rPr>
        <w:t xml:space="preserve"> min</w:t>
      </w:r>
      <w:r w:rsidR="004A7438">
        <w:rPr>
          <w:szCs w:val="24"/>
        </w:rPr>
        <w:t>t pályázó</w:t>
      </w:r>
      <w:r w:rsidR="004A7438" w:rsidRPr="004A7438">
        <w:rPr>
          <w:szCs w:val="24"/>
        </w:rPr>
        <w:t>.</w:t>
      </w:r>
    </w:p>
    <w:p w:rsidR="009C36DA" w:rsidRPr="00E02385" w:rsidRDefault="009C36DA" w:rsidP="004A7438">
      <w:pPr>
        <w:jc w:val="both"/>
        <w:rPr>
          <w:szCs w:val="24"/>
          <w:highlight w:val="yellow"/>
        </w:rPr>
      </w:pPr>
    </w:p>
    <w:p w:rsidR="00C1275B" w:rsidRDefault="00093A00" w:rsidP="00FB6060">
      <w:pPr>
        <w:pStyle w:val="Listaszerbekezds"/>
        <w:ind w:left="502" w:hanging="502"/>
        <w:jc w:val="both"/>
      </w:pPr>
      <w:r w:rsidRPr="00E43A4D">
        <w:rPr>
          <w:u w:val="single"/>
        </w:rPr>
        <w:t>Szabó Miklós</w:t>
      </w:r>
      <w:r w:rsidRPr="00E43A4D">
        <w:t xml:space="preserve"> polgármester:</w:t>
      </w:r>
      <w:r>
        <w:t xml:space="preserve"> </w:t>
      </w:r>
      <w:bookmarkStart w:id="27" w:name="_Hlk184115980"/>
      <w:bookmarkEnd w:id="25"/>
      <w:bookmarkEnd w:id="26"/>
      <w:r w:rsidR="00FB6060">
        <w:t>Mivel további hozzászólás, észrevétel nem volt, szavazásra bocsátja a határozati javaslatot.</w:t>
      </w:r>
    </w:p>
    <w:p w:rsidR="00FB6060" w:rsidRPr="00E02385" w:rsidRDefault="00FB6060" w:rsidP="00FB6060">
      <w:pPr>
        <w:pStyle w:val="Listaszerbekezds"/>
        <w:ind w:left="502" w:hanging="502"/>
        <w:jc w:val="both"/>
        <w:rPr>
          <w:i/>
          <w:color w:val="000000"/>
          <w:highlight w:val="yellow"/>
        </w:rPr>
      </w:pPr>
    </w:p>
    <w:p w:rsidR="009C36DA" w:rsidRPr="00FB3044" w:rsidRDefault="00B41349" w:rsidP="00B4134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28" w:name="_Hlk189739177"/>
      <w:r w:rsidRPr="00FB3044">
        <w:rPr>
          <w:i/>
          <w:color w:val="000000"/>
          <w:szCs w:val="24"/>
        </w:rPr>
        <w:t>A Képviselő-testület 1</w:t>
      </w:r>
      <w:r w:rsidR="00CB5644"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az alábbi határozatot hozta:</w:t>
      </w:r>
    </w:p>
    <w:p w:rsidR="00FB3044" w:rsidRDefault="00FB3044" w:rsidP="00FB3044">
      <w:pPr>
        <w:pStyle w:val="Listaszerbekezds1"/>
        <w:ind w:left="0"/>
        <w:jc w:val="both"/>
        <w:rPr>
          <w:b/>
        </w:rPr>
      </w:pPr>
    </w:p>
    <w:p w:rsidR="004A7438" w:rsidRPr="004A7438" w:rsidRDefault="004A7438" w:rsidP="004A7438">
      <w:pPr>
        <w:spacing w:after="200" w:line="276" w:lineRule="auto"/>
        <w:rPr>
          <w:rFonts w:cs="Times New Roman"/>
          <w:b/>
          <w:szCs w:val="24"/>
          <w:lang w:eastAsia="hu-HU"/>
        </w:rPr>
      </w:pPr>
      <w:r w:rsidRPr="004A7438">
        <w:rPr>
          <w:rFonts w:cs="Times New Roman"/>
          <w:b/>
          <w:szCs w:val="24"/>
          <w:lang w:eastAsia="hu-HU"/>
        </w:rPr>
        <w:t>144/2025. (VI.26.) Kt. határozat</w:t>
      </w:r>
    </w:p>
    <w:p w:rsidR="004A7438" w:rsidRDefault="004A7438" w:rsidP="00FB6060">
      <w:pPr>
        <w:pStyle w:val="Listaszerbekezds"/>
        <w:numPr>
          <w:ilvl w:val="0"/>
          <w:numId w:val="26"/>
        </w:numPr>
        <w:spacing w:after="200" w:line="276" w:lineRule="auto"/>
        <w:jc w:val="both"/>
      </w:pPr>
      <w:r w:rsidRPr="00FB6060">
        <w:t>Mosonmagyaróvár Város Önkormányzat Képviselő-testülete pályázatot ír ki a Mosonmagyaróvár Egyesített Bölcsődék Intézménye magasabb vezetői feladatainak ellátására a melléklet szerint tartalommal.</w:t>
      </w:r>
    </w:p>
    <w:p w:rsidR="00FB6060" w:rsidRPr="00FB6060" w:rsidRDefault="00FB6060" w:rsidP="00FB6060">
      <w:pPr>
        <w:pStyle w:val="Listaszerbekezds"/>
        <w:spacing w:after="200" w:line="276" w:lineRule="auto"/>
        <w:ind w:left="1068"/>
        <w:jc w:val="both"/>
      </w:pPr>
    </w:p>
    <w:p w:rsidR="00FB6060" w:rsidRDefault="004A7438" w:rsidP="00FB6060">
      <w:pPr>
        <w:pStyle w:val="Listaszerbekezds"/>
        <w:numPr>
          <w:ilvl w:val="0"/>
          <w:numId w:val="26"/>
        </w:numPr>
        <w:spacing w:after="200" w:line="276" w:lineRule="auto"/>
        <w:jc w:val="both"/>
      </w:pPr>
      <w:r w:rsidRPr="004A7438">
        <w:t>A Képviselő-testület felkéri a jegyzőt, hogy a pályázati eljárás lefolytatásával összefüggő feladatokat lássa el.</w:t>
      </w:r>
    </w:p>
    <w:p w:rsidR="004A7438" w:rsidRPr="004A7438" w:rsidRDefault="004A7438" w:rsidP="00FB6060">
      <w:pPr>
        <w:pStyle w:val="Listaszerbekezds"/>
        <w:spacing w:after="200" w:line="276" w:lineRule="auto"/>
        <w:ind w:left="1068"/>
        <w:jc w:val="both"/>
      </w:pPr>
    </w:p>
    <w:p w:rsidR="004A7438" w:rsidRPr="004A7438" w:rsidRDefault="004A7438" w:rsidP="00FB6060">
      <w:pPr>
        <w:pStyle w:val="Listaszerbekezds"/>
        <w:numPr>
          <w:ilvl w:val="0"/>
          <w:numId w:val="26"/>
        </w:numPr>
        <w:spacing w:after="200" w:line="276" w:lineRule="auto"/>
        <w:jc w:val="both"/>
      </w:pPr>
      <w:r w:rsidRPr="004A7438">
        <w:lastRenderedPageBreak/>
        <w:t>Mosonmagyaróváros Város Önkormányzat Képviselő-testülete a Mosonmagyaróvár Egyesített Bölcsődék Intézménye intézményvezetői munkakörére beérkezett pályázatokat véleményező munkacsoport tagjává választja:</w:t>
      </w:r>
    </w:p>
    <w:p w:rsidR="004A7438" w:rsidRPr="004A7438" w:rsidRDefault="004A7438" w:rsidP="006E78FB">
      <w:pPr>
        <w:numPr>
          <w:ilvl w:val="0"/>
          <w:numId w:val="16"/>
        </w:numPr>
        <w:spacing w:line="276" w:lineRule="auto"/>
        <w:ind w:left="1281" w:hanging="357"/>
        <w:jc w:val="both"/>
        <w:rPr>
          <w:rFonts w:eastAsia="Calibri" w:cs="Times New Roman"/>
          <w:szCs w:val="24"/>
        </w:rPr>
      </w:pPr>
      <w:r w:rsidRPr="004A7438">
        <w:rPr>
          <w:rFonts w:eastAsia="Calibri" w:cs="Times New Roman"/>
          <w:szCs w:val="24"/>
        </w:rPr>
        <w:t xml:space="preserve">Ábrahám Tivadart a Humán Ügyek Bizottság elnökét </w:t>
      </w:r>
    </w:p>
    <w:p w:rsidR="004A7438" w:rsidRPr="004A7438" w:rsidRDefault="004A7438" w:rsidP="00FA10E3">
      <w:pPr>
        <w:numPr>
          <w:ilvl w:val="0"/>
          <w:numId w:val="16"/>
        </w:numPr>
        <w:spacing w:after="200" w:line="276" w:lineRule="auto"/>
        <w:jc w:val="both"/>
        <w:rPr>
          <w:rFonts w:eastAsia="Calibri" w:cs="Times New Roman"/>
          <w:szCs w:val="24"/>
        </w:rPr>
      </w:pPr>
      <w:r w:rsidRPr="004A7438">
        <w:rPr>
          <w:rFonts w:eastAsia="Calibri" w:cs="Times New Roman"/>
          <w:szCs w:val="24"/>
        </w:rPr>
        <w:t>Fehérné dr. Bodó Mariann címzetes főjegyzőt</w:t>
      </w:r>
    </w:p>
    <w:p w:rsidR="004A7438" w:rsidRPr="004A7438" w:rsidRDefault="004A7438" w:rsidP="006E78FB">
      <w:pPr>
        <w:numPr>
          <w:ilvl w:val="0"/>
          <w:numId w:val="16"/>
        </w:numPr>
        <w:spacing w:line="276" w:lineRule="auto"/>
        <w:ind w:left="1281" w:hanging="357"/>
        <w:jc w:val="both"/>
        <w:rPr>
          <w:rFonts w:eastAsia="Calibri" w:cs="Times New Roman"/>
          <w:szCs w:val="24"/>
        </w:rPr>
      </w:pPr>
      <w:r w:rsidRPr="004A7438">
        <w:rPr>
          <w:rFonts w:eastAsia="Calibri" w:cs="Times New Roman"/>
          <w:szCs w:val="24"/>
        </w:rPr>
        <w:t>Szakmai érdekképviseleti egyesület (Magyar Bölcsődék Egyesülete) delegált tagját</w:t>
      </w:r>
    </w:p>
    <w:p w:rsidR="004A7438" w:rsidRPr="00FA10E3" w:rsidRDefault="004A7438" w:rsidP="00FA10E3">
      <w:pPr>
        <w:numPr>
          <w:ilvl w:val="0"/>
          <w:numId w:val="16"/>
        </w:numPr>
        <w:spacing w:after="200" w:line="276" w:lineRule="auto"/>
        <w:jc w:val="both"/>
        <w:rPr>
          <w:rFonts w:eastAsia="Calibri" w:cs="Times New Roman"/>
          <w:szCs w:val="24"/>
        </w:rPr>
      </w:pPr>
      <w:r w:rsidRPr="004A7438">
        <w:rPr>
          <w:rFonts w:eastAsia="Calibri" w:cs="Times New Roman"/>
          <w:szCs w:val="24"/>
        </w:rPr>
        <w:t>Bölcsődei Dolgozók Demokratikus Szakszervezetének delegált tagját</w:t>
      </w:r>
    </w:p>
    <w:p w:rsidR="004A7438" w:rsidRPr="004A7438" w:rsidRDefault="004A7438" w:rsidP="004A7438">
      <w:pPr>
        <w:spacing w:line="276" w:lineRule="auto"/>
        <w:ind w:left="567"/>
        <w:rPr>
          <w:rFonts w:cs="Times New Roman"/>
          <w:szCs w:val="24"/>
          <w:lang w:eastAsia="hu-HU"/>
        </w:rPr>
      </w:pPr>
      <w:r w:rsidRPr="006E78FB">
        <w:rPr>
          <w:rFonts w:cs="Times New Roman"/>
          <w:szCs w:val="24"/>
          <w:lang w:eastAsia="hu-HU"/>
        </w:rPr>
        <w:t>Felelős:</w:t>
      </w:r>
      <w:r w:rsidRPr="004A7438">
        <w:rPr>
          <w:rFonts w:cs="Times New Roman"/>
          <w:szCs w:val="24"/>
          <w:lang w:eastAsia="hu-HU"/>
        </w:rPr>
        <w:t xml:space="preserve"> Szabó Miklós polgármester </w:t>
      </w:r>
    </w:p>
    <w:p w:rsidR="004A7438" w:rsidRPr="004A7438" w:rsidRDefault="004A7438" w:rsidP="004A7438">
      <w:pPr>
        <w:spacing w:after="200" w:line="276" w:lineRule="auto"/>
        <w:ind w:left="567"/>
        <w:rPr>
          <w:rFonts w:cs="Times New Roman"/>
          <w:szCs w:val="24"/>
          <w:lang w:eastAsia="hu-HU"/>
        </w:rPr>
      </w:pPr>
      <w:r w:rsidRPr="006E78FB">
        <w:rPr>
          <w:rFonts w:cs="Times New Roman"/>
          <w:szCs w:val="24"/>
          <w:lang w:eastAsia="hu-HU"/>
        </w:rPr>
        <w:t>Határidő:</w:t>
      </w:r>
      <w:r w:rsidRPr="004A7438">
        <w:rPr>
          <w:rFonts w:cs="Times New Roman"/>
          <w:szCs w:val="24"/>
          <w:lang w:eastAsia="hu-HU"/>
        </w:rPr>
        <w:t xml:space="preserve"> 2025. december 11.</w:t>
      </w:r>
    </w:p>
    <w:p w:rsidR="00FB3044" w:rsidRPr="00E34638" w:rsidRDefault="00FB3044" w:rsidP="00FB3044">
      <w:pPr>
        <w:jc w:val="both"/>
      </w:pPr>
    </w:p>
    <w:bookmarkEnd w:id="27"/>
    <w:bookmarkEnd w:id="28"/>
    <w:p w:rsidR="00AE39E0" w:rsidRPr="00C65EDB" w:rsidRDefault="00AE39E0" w:rsidP="00DD24B2">
      <w:pPr>
        <w:jc w:val="both"/>
        <w:rPr>
          <w:szCs w:val="24"/>
        </w:rPr>
      </w:pPr>
    </w:p>
    <w:p w:rsidR="00E24BA6" w:rsidRPr="00CB5644" w:rsidRDefault="005F6164" w:rsidP="00E24BA6">
      <w:pPr>
        <w:tabs>
          <w:tab w:val="left" w:pos="2865"/>
        </w:tabs>
        <w:ind w:left="540" w:hanging="540"/>
        <w:jc w:val="both"/>
      </w:pPr>
      <w:r w:rsidRPr="00CB5644">
        <w:t>9</w:t>
      </w:r>
      <w:r w:rsidR="00E24BA6" w:rsidRPr="00CB5644">
        <w:t>. NAPIRENDI PONT</w:t>
      </w:r>
    </w:p>
    <w:p w:rsidR="00E24BA6" w:rsidRPr="00CB5644" w:rsidRDefault="00FA10E3" w:rsidP="009E4349">
      <w:pPr>
        <w:jc w:val="both"/>
        <w:rPr>
          <w:rFonts w:eastAsia="Calibri"/>
          <w:b/>
        </w:rPr>
      </w:pPr>
      <w:bookmarkStart w:id="29" w:name="_Hlk185235394"/>
      <w:r w:rsidRPr="00FA10E3">
        <w:rPr>
          <w:rFonts w:eastAsia="Calibri"/>
          <w:b/>
        </w:rPr>
        <w:t>Gyerektábor tálalókonyhájának és ebédlőjének felújítása című pályázaton történő részvétel utólagos támogatása</w:t>
      </w:r>
    </w:p>
    <w:bookmarkEnd w:id="29"/>
    <w:p w:rsidR="009E4349" w:rsidRDefault="009E4349" w:rsidP="009E4349">
      <w:pPr>
        <w:jc w:val="both"/>
      </w:pPr>
      <w:r w:rsidRPr="00CB5644">
        <w:t>(előterjesztés csatolva)</w:t>
      </w:r>
    </w:p>
    <w:p w:rsidR="00DD24B2" w:rsidRPr="00DD24B2" w:rsidRDefault="00DD24B2" w:rsidP="00DD24B2">
      <w:pPr>
        <w:jc w:val="both"/>
        <w:rPr>
          <w:szCs w:val="20"/>
        </w:rPr>
      </w:pPr>
    </w:p>
    <w:p w:rsidR="002A12D9" w:rsidRDefault="00E24BA6" w:rsidP="005F6164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Pr="00E24BA6">
        <w:t xml:space="preserve"> </w:t>
      </w:r>
      <w:r w:rsidR="00CB5644" w:rsidRPr="00CB5644">
        <w:t>Egyhangú bizottsági támogatással érkezett a</w:t>
      </w:r>
      <w:r w:rsidR="00AC1488">
        <w:t>z előterjesztés a</w:t>
      </w:r>
      <w:r w:rsidR="00CB5644" w:rsidRPr="00CB5644">
        <w:t xml:space="preserve"> Gazdasági és Városüzemeltetési Bizottságtól</w:t>
      </w:r>
      <w:r w:rsidR="00C523C6">
        <w:t>,</w:t>
      </w:r>
      <w:r w:rsidR="00FA10E3">
        <w:t xml:space="preserve"> </w:t>
      </w:r>
      <w:r w:rsidR="00AC1488">
        <w:t>valamint</w:t>
      </w:r>
      <w:r w:rsidR="00FA10E3">
        <w:t xml:space="preserve"> a Pénzügyi és Ügyrendi Bizottságtól. </w:t>
      </w:r>
      <w:r w:rsidR="00AC1488">
        <w:t>Megadja</w:t>
      </w:r>
      <w:r w:rsidR="00FA10E3">
        <w:t xml:space="preserve"> a szót Staár Katalin képviselő asszonynak. </w:t>
      </w:r>
    </w:p>
    <w:p w:rsidR="00FA10E3" w:rsidRDefault="00FA10E3" w:rsidP="005F6164">
      <w:pPr>
        <w:ind w:left="567" w:hanging="567"/>
        <w:jc w:val="both"/>
        <w:rPr>
          <w:szCs w:val="24"/>
        </w:rPr>
      </w:pPr>
    </w:p>
    <w:p w:rsidR="00FA10E3" w:rsidRPr="00E2768C" w:rsidRDefault="00CE1058" w:rsidP="00FA10E3">
      <w:pPr>
        <w:ind w:left="567" w:hanging="567"/>
        <w:jc w:val="both"/>
        <w:rPr>
          <w:szCs w:val="24"/>
        </w:rPr>
      </w:pPr>
      <w:bookmarkStart w:id="30" w:name="_Hlk199156820"/>
      <w:bookmarkStart w:id="31" w:name="_Hlk196477498"/>
      <w:r w:rsidRPr="00E2768C">
        <w:rPr>
          <w:szCs w:val="24"/>
          <w:u w:val="single"/>
        </w:rPr>
        <w:t>S</w:t>
      </w:r>
      <w:r w:rsidR="00FA10E3" w:rsidRPr="00E2768C">
        <w:rPr>
          <w:szCs w:val="24"/>
          <w:u w:val="single"/>
        </w:rPr>
        <w:t>taár Katalin</w:t>
      </w:r>
      <w:r w:rsidRPr="00E2768C">
        <w:rPr>
          <w:szCs w:val="24"/>
        </w:rPr>
        <w:t xml:space="preserve"> képviselő: </w:t>
      </w:r>
      <w:r w:rsidR="00FA10E3" w:rsidRPr="00E2768C">
        <w:rPr>
          <w:szCs w:val="24"/>
        </w:rPr>
        <w:t xml:space="preserve">Örömmel fogadták, hogy a Dunaszigeti </w:t>
      </w:r>
      <w:r w:rsidR="009B42CF">
        <w:rPr>
          <w:szCs w:val="24"/>
        </w:rPr>
        <w:t>G</w:t>
      </w:r>
      <w:r w:rsidR="00FA10E3" w:rsidRPr="00E2768C">
        <w:rPr>
          <w:szCs w:val="24"/>
        </w:rPr>
        <w:t xml:space="preserve">yerektábor eddig megvalósult felújításai után a tálalókonyha és </w:t>
      </w:r>
      <w:r w:rsidR="00D5317B">
        <w:rPr>
          <w:szCs w:val="24"/>
        </w:rPr>
        <w:t xml:space="preserve">az </w:t>
      </w:r>
      <w:r w:rsidR="00FA10E3" w:rsidRPr="00E2768C">
        <w:rPr>
          <w:szCs w:val="24"/>
        </w:rPr>
        <w:t xml:space="preserve">ebédlő épülete is fel lesz újítva. </w:t>
      </w:r>
    </w:p>
    <w:p w:rsidR="00472692" w:rsidRDefault="00FA10E3" w:rsidP="00FA10E3">
      <w:pPr>
        <w:ind w:left="567"/>
        <w:jc w:val="both"/>
        <w:rPr>
          <w:szCs w:val="24"/>
        </w:rPr>
      </w:pPr>
      <w:r w:rsidRPr="00E2768C">
        <w:rPr>
          <w:szCs w:val="24"/>
        </w:rPr>
        <w:t xml:space="preserve">Egy kis visszatekintés: több mint </w:t>
      </w:r>
      <w:r w:rsidR="00472692">
        <w:rPr>
          <w:szCs w:val="24"/>
        </w:rPr>
        <w:t xml:space="preserve">50 </w:t>
      </w:r>
      <w:r w:rsidRPr="00472692">
        <w:rPr>
          <w:szCs w:val="24"/>
        </w:rPr>
        <w:t>éve a</w:t>
      </w:r>
      <w:r w:rsidRPr="00E2768C">
        <w:rPr>
          <w:szCs w:val="24"/>
        </w:rPr>
        <w:t xml:space="preserve"> mosonmagyaróváriak és környékbeliek számára is ismert és tisztelt </w:t>
      </w:r>
      <w:r w:rsidR="00472692">
        <w:rPr>
          <w:szCs w:val="24"/>
        </w:rPr>
        <w:t>„</w:t>
      </w:r>
      <w:proofErr w:type="spellStart"/>
      <w:r w:rsidR="00472692">
        <w:rPr>
          <w:szCs w:val="24"/>
        </w:rPr>
        <w:t>Szenyor</w:t>
      </w:r>
      <w:proofErr w:type="spellEnd"/>
      <w:r w:rsidR="00472692">
        <w:rPr>
          <w:szCs w:val="24"/>
        </w:rPr>
        <w:t>”</w:t>
      </w:r>
      <w:r w:rsidRPr="00E2768C">
        <w:rPr>
          <w:szCs w:val="24"/>
        </w:rPr>
        <w:t xml:space="preserve"> kezdte el társadalmi munkával a tábor építését. Emléksz</w:t>
      </w:r>
      <w:r w:rsidR="009B42CF">
        <w:rPr>
          <w:szCs w:val="24"/>
        </w:rPr>
        <w:t>ik</w:t>
      </w:r>
      <w:r w:rsidR="005111E3">
        <w:rPr>
          <w:szCs w:val="24"/>
        </w:rPr>
        <w:t xml:space="preserve"> arra</w:t>
      </w:r>
      <w:r w:rsidRPr="00E2768C">
        <w:rPr>
          <w:szCs w:val="24"/>
        </w:rPr>
        <w:t>, a</w:t>
      </w:r>
      <w:r w:rsidR="00F44B58">
        <w:rPr>
          <w:szCs w:val="24"/>
        </w:rPr>
        <w:t>mikor</w:t>
      </w:r>
      <w:r w:rsidRPr="00E2768C">
        <w:rPr>
          <w:szCs w:val="24"/>
        </w:rPr>
        <w:t xml:space="preserve"> még katonai </w:t>
      </w:r>
      <w:proofErr w:type="spellStart"/>
      <w:r w:rsidRPr="00E2768C">
        <w:rPr>
          <w:szCs w:val="24"/>
        </w:rPr>
        <w:t>sátrakban</w:t>
      </w:r>
      <w:proofErr w:type="spellEnd"/>
      <w:r w:rsidRPr="00E2768C">
        <w:rPr>
          <w:szCs w:val="24"/>
        </w:rPr>
        <w:t xml:space="preserve"> aludt</w:t>
      </w:r>
      <w:r w:rsidR="009B42CF">
        <w:rPr>
          <w:szCs w:val="24"/>
        </w:rPr>
        <w:t>a</w:t>
      </w:r>
      <w:r w:rsidRPr="00E2768C">
        <w:rPr>
          <w:szCs w:val="24"/>
        </w:rPr>
        <w:t xml:space="preserve">k. Hosszú idő után megérett a tábor a felújításra. Ezzel kapcsolatban egy kis visszatekintés </w:t>
      </w:r>
      <w:r w:rsidR="00F44B58">
        <w:rPr>
          <w:szCs w:val="24"/>
        </w:rPr>
        <w:t>2018-</w:t>
      </w:r>
      <w:r w:rsidRPr="00E2768C">
        <w:rPr>
          <w:szCs w:val="24"/>
        </w:rPr>
        <w:t>tól</w:t>
      </w:r>
      <w:r w:rsidR="00F44B58">
        <w:rPr>
          <w:szCs w:val="24"/>
        </w:rPr>
        <w:t>,</w:t>
      </w:r>
      <w:r w:rsidRPr="00E2768C">
        <w:rPr>
          <w:szCs w:val="24"/>
        </w:rPr>
        <w:t xml:space="preserve"> közben volt a </w:t>
      </w:r>
      <w:proofErr w:type="spellStart"/>
      <w:r w:rsidR="00F44B58">
        <w:rPr>
          <w:szCs w:val="24"/>
        </w:rPr>
        <w:t>C</w:t>
      </w:r>
      <w:r w:rsidRPr="00E2768C">
        <w:rPr>
          <w:szCs w:val="24"/>
        </w:rPr>
        <w:t>ovid</w:t>
      </w:r>
      <w:proofErr w:type="spellEnd"/>
      <w:r w:rsidRPr="00E2768C">
        <w:rPr>
          <w:szCs w:val="24"/>
        </w:rPr>
        <w:t xml:space="preserve"> és az energiaválság</w:t>
      </w:r>
      <w:r w:rsidR="008477D9">
        <w:rPr>
          <w:szCs w:val="24"/>
        </w:rPr>
        <w:t xml:space="preserve">. </w:t>
      </w:r>
    </w:p>
    <w:p w:rsidR="00C33944" w:rsidRDefault="008477D9" w:rsidP="00FA10E3">
      <w:pPr>
        <w:ind w:left="567"/>
        <w:jc w:val="both"/>
        <w:rPr>
          <w:szCs w:val="24"/>
        </w:rPr>
      </w:pPr>
      <w:r>
        <w:rPr>
          <w:szCs w:val="24"/>
        </w:rPr>
        <w:t>A f</w:t>
      </w:r>
      <w:r w:rsidR="00FA10E3" w:rsidRPr="00E2768C">
        <w:rPr>
          <w:szCs w:val="24"/>
        </w:rPr>
        <w:t>elújítások között volt a faházak bontása és tereprendezés</w:t>
      </w:r>
      <w:r>
        <w:rPr>
          <w:szCs w:val="24"/>
        </w:rPr>
        <w:t>,</w:t>
      </w:r>
      <w:r w:rsidR="00FA10E3" w:rsidRPr="00E2768C">
        <w:rPr>
          <w:szCs w:val="24"/>
        </w:rPr>
        <w:t xml:space="preserve"> üdülőépület bontása, sté</w:t>
      </w:r>
      <w:r>
        <w:rPr>
          <w:szCs w:val="24"/>
        </w:rPr>
        <w:t>g</w:t>
      </w:r>
      <w:r w:rsidR="00FA10E3" w:rsidRPr="00E2768C">
        <w:rPr>
          <w:szCs w:val="24"/>
        </w:rPr>
        <w:t xml:space="preserve"> kialakítása</w:t>
      </w:r>
      <w:r>
        <w:rPr>
          <w:szCs w:val="24"/>
        </w:rPr>
        <w:t>,</w:t>
      </w:r>
      <w:r w:rsidR="00FA10E3" w:rsidRPr="00E2768C">
        <w:rPr>
          <w:szCs w:val="24"/>
        </w:rPr>
        <w:t xml:space="preserve"> az apartmanos faházak felújítása, előtetők</w:t>
      </w:r>
      <w:r w:rsidR="00C33944">
        <w:rPr>
          <w:szCs w:val="24"/>
        </w:rPr>
        <w:t xml:space="preserve"> építése,</w:t>
      </w:r>
      <w:r w:rsidR="00FA10E3" w:rsidRPr="00E2768C">
        <w:rPr>
          <w:szCs w:val="24"/>
        </w:rPr>
        <w:t xml:space="preserve"> áramváltós mérőhely kialakítása</w:t>
      </w:r>
      <w:r w:rsidR="00472692">
        <w:rPr>
          <w:szCs w:val="24"/>
        </w:rPr>
        <w:t>,</w:t>
      </w:r>
      <w:r w:rsidR="00FA10E3" w:rsidRPr="00E2768C">
        <w:rPr>
          <w:szCs w:val="24"/>
        </w:rPr>
        <w:t xml:space="preserve"> teljesít</w:t>
      </w:r>
      <w:r w:rsidR="00C33944">
        <w:rPr>
          <w:szCs w:val="24"/>
        </w:rPr>
        <w:t>m</w:t>
      </w:r>
      <w:r w:rsidR="00FA10E3" w:rsidRPr="00E2768C">
        <w:rPr>
          <w:szCs w:val="24"/>
        </w:rPr>
        <w:t>énybővítés meglévő bekötés</w:t>
      </w:r>
      <w:r w:rsidR="00472692">
        <w:rPr>
          <w:szCs w:val="24"/>
        </w:rPr>
        <w:t>r</w:t>
      </w:r>
      <w:r w:rsidR="00FA10E3" w:rsidRPr="00E2768C">
        <w:rPr>
          <w:szCs w:val="24"/>
        </w:rPr>
        <w:t>e</w:t>
      </w:r>
      <w:r w:rsidR="00C33944">
        <w:rPr>
          <w:szCs w:val="24"/>
        </w:rPr>
        <w:t>,</w:t>
      </w:r>
      <w:r w:rsidR="00FA10E3" w:rsidRPr="00E2768C">
        <w:rPr>
          <w:szCs w:val="24"/>
        </w:rPr>
        <w:t xml:space="preserve"> </w:t>
      </w:r>
      <w:r w:rsidR="00C33944">
        <w:rPr>
          <w:szCs w:val="24"/>
        </w:rPr>
        <w:t>n</w:t>
      </w:r>
      <w:r w:rsidR="00FA10E3" w:rsidRPr="00E2768C">
        <w:rPr>
          <w:szCs w:val="24"/>
        </w:rPr>
        <w:t>yaralóépület felújítása</w:t>
      </w:r>
      <w:r w:rsidR="00C33944">
        <w:rPr>
          <w:szCs w:val="24"/>
        </w:rPr>
        <w:t>,</w:t>
      </w:r>
      <w:r w:rsidR="00FA10E3" w:rsidRPr="00E2768C">
        <w:rPr>
          <w:szCs w:val="24"/>
        </w:rPr>
        <w:t xml:space="preserve"> </w:t>
      </w:r>
      <w:r w:rsidR="00C33944">
        <w:rPr>
          <w:szCs w:val="24"/>
        </w:rPr>
        <w:t>a</w:t>
      </w:r>
      <w:r w:rsidR="00FA10E3" w:rsidRPr="00E2768C">
        <w:rPr>
          <w:szCs w:val="24"/>
        </w:rPr>
        <w:t xml:space="preserve">z </w:t>
      </w:r>
      <w:r w:rsidR="00C33944">
        <w:rPr>
          <w:szCs w:val="24"/>
        </w:rPr>
        <w:t>A</w:t>
      </w:r>
      <w:r w:rsidR="00FA10E3" w:rsidRPr="00E2768C">
        <w:rPr>
          <w:szCs w:val="24"/>
        </w:rPr>
        <w:t>kácos út</w:t>
      </w:r>
      <w:r w:rsidR="00F67B7F">
        <w:rPr>
          <w:szCs w:val="24"/>
        </w:rPr>
        <w:t xml:space="preserve"> </w:t>
      </w:r>
      <w:r w:rsidR="00FA10E3" w:rsidRPr="00E2768C">
        <w:rPr>
          <w:szCs w:val="24"/>
        </w:rPr>
        <w:t xml:space="preserve">építése </w:t>
      </w:r>
      <w:r w:rsidR="00C33944">
        <w:rPr>
          <w:szCs w:val="24"/>
        </w:rPr>
        <w:t>a</w:t>
      </w:r>
      <w:r w:rsidR="00FA10E3" w:rsidRPr="00E2768C">
        <w:rPr>
          <w:szCs w:val="24"/>
        </w:rPr>
        <w:t xml:space="preserve"> </w:t>
      </w:r>
      <w:r w:rsidR="00C33944">
        <w:rPr>
          <w:szCs w:val="24"/>
        </w:rPr>
        <w:t>D</w:t>
      </w:r>
      <w:r w:rsidR="00FA10E3" w:rsidRPr="00E2768C">
        <w:rPr>
          <w:szCs w:val="24"/>
        </w:rPr>
        <w:t xml:space="preserve">unaszigeti </w:t>
      </w:r>
      <w:r w:rsidR="00C33944">
        <w:rPr>
          <w:szCs w:val="24"/>
        </w:rPr>
        <w:t>Ö</w:t>
      </w:r>
      <w:r w:rsidR="00FA10E3" w:rsidRPr="00E2768C">
        <w:rPr>
          <w:szCs w:val="24"/>
        </w:rPr>
        <w:t xml:space="preserve">nkormányzattal történt településfejlesztési megállapodás alapján </w:t>
      </w:r>
      <w:r w:rsidR="00F67B7F">
        <w:rPr>
          <w:szCs w:val="24"/>
        </w:rPr>
        <w:t xml:space="preserve">és </w:t>
      </w:r>
      <w:r w:rsidR="00FA10E3" w:rsidRPr="00E2768C">
        <w:rPr>
          <w:szCs w:val="24"/>
        </w:rPr>
        <w:t>a víz- és csatornarendszer felújítás</w:t>
      </w:r>
      <w:r w:rsidR="00F67B7F">
        <w:rPr>
          <w:szCs w:val="24"/>
        </w:rPr>
        <w:t xml:space="preserve">ának 1. és 2. üteme. </w:t>
      </w:r>
    </w:p>
    <w:p w:rsidR="00CE1058" w:rsidRPr="00CB12A3" w:rsidRDefault="00C33944" w:rsidP="00FA10E3">
      <w:pPr>
        <w:ind w:left="567"/>
        <w:jc w:val="both"/>
        <w:rPr>
          <w:szCs w:val="24"/>
        </w:rPr>
      </w:pPr>
      <w:r>
        <w:rPr>
          <w:szCs w:val="24"/>
        </w:rPr>
        <w:t>Ö</w:t>
      </w:r>
      <w:r w:rsidR="00FA10E3" w:rsidRPr="00E2768C">
        <w:rPr>
          <w:szCs w:val="24"/>
        </w:rPr>
        <w:t>römmel fogadj</w:t>
      </w:r>
      <w:r>
        <w:rPr>
          <w:szCs w:val="24"/>
        </w:rPr>
        <w:t>á</w:t>
      </w:r>
      <w:r w:rsidR="00FA10E3" w:rsidRPr="00E2768C">
        <w:rPr>
          <w:szCs w:val="24"/>
        </w:rPr>
        <w:t xml:space="preserve">k, hogy a </w:t>
      </w:r>
      <w:r w:rsidR="00FC1BDA">
        <w:rPr>
          <w:szCs w:val="24"/>
        </w:rPr>
        <w:t>tálaló</w:t>
      </w:r>
      <w:r w:rsidR="00FA10E3" w:rsidRPr="00E2768C">
        <w:rPr>
          <w:szCs w:val="24"/>
        </w:rPr>
        <w:t xml:space="preserve">konyha és az </w:t>
      </w:r>
      <w:r w:rsidR="00FC1BDA">
        <w:rPr>
          <w:szCs w:val="24"/>
        </w:rPr>
        <w:t>ebédlő</w:t>
      </w:r>
      <w:r w:rsidR="00FA10E3" w:rsidRPr="00E2768C">
        <w:rPr>
          <w:szCs w:val="24"/>
        </w:rPr>
        <w:t xml:space="preserve"> is fel lesz újítva, </w:t>
      </w:r>
      <w:r>
        <w:rPr>
          <w:szCs w:val="24"/>
        </w:rPr>
        <w:t>ezért</w:t>
      </w:r>
      <w:r w:rsidR="00FA10E3" w:rsidRPr="00E2768C">
        <w:rPr>
          <w:szCs w:val="24"/>
        </w:rPr>
        <w:t xml:space="preserve"> a határozati javaslatot támogatni fogj</w:t>
      </w:r>
      <w:r>
        <w:rPr>
          <w:szCs w:val="24"/>
        </w:rPr>
        <w:t>á</w:t>
      </w:r>
      <w:r w:rsidR="00FA10E3" w:rsidRPr="00E2768C">
        <w:rPr>
          <w:szCs w:val="24"/>
        </w:rPr>
        <w:t xml:space="preserve">k. </w:t>
      </w:r>
    </w:p>
    <w:bookmarkEnd w:id="30"/>
    <w:bookmarkEnd w:id="31"/>
    <w:p w:rsidR="00CF3888" w:rsidRDefault="00CF3888" w:rsidP="00C33944">
      <w:pPr>
        <w:jc w:val="both"/>
        <w:rPr>
          <w:szCs w:val="24"/>
        </w:rPr>
      </w:pPr>
    </w:p>
    <w:p w:rsidR="003429CF" w:rsidRDefault="00CF3888" w:rsidP="003429CF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</w:t>
      </w:r>
      <w:r w:rsidR="00F077B8">
        <w:rPr>
          <w:szCs w:val="24"/>
        </w:rPr>
        <w:t xml:space="preserve"> </w:t>
      </w:r>
      <w:r w:rsidR="00CD1D84" w:rsidRPr="00CD1D84">
        <w:rPr>
          <w:szCs w:val="24"/>
        </w:rPr>
        <w:t>Köszön</w:t>
      </w:r>
      <w:r w:rsidR="00CD1D84">
        <w:rPr>
          <w:szCs w:val="24"/>
        </w:rPr>
        <w:t>i</w:t>
      </w:r>
      <w:r w:rsidR="00CD1D84" w:rsidRPr="00CD1D84">
        <w:rPr>
          <w:szCs w:val="24"/>
        </w:rPr>
        <w:t xml:space="preserve"> szépen. </w:t>
      </w:r>
      <w:r w:rsidR="00CD1D84">
        <w:rPr>
          <w:szCs w:val="24"/>
        </w:rPr>
        <w:t>N</w:t>
      </w:r>
      <w:r w:rsidR="00CD1D84" w:rsidRPr="00CD1D84">
        <w:rPr>
          <w:szCs w:val="24"/>
        </w:rPr>
        <w:t xml:space="preserve">em </w:t>
      </w:r>
      <w:r w:rsidR="00CD1D84">
        <w:rPr>
          <w:szCs w:val="24"/>
        </w:rPr>
        <w:t>a l</w:t>
      </w:r>
      <w:r w:rsidR="00CD1D84" w:rsidRPr="00CD1D84">
        <w:rPr>
          <w:szCs w:val="24"/>
        </w:rPr>
        <w:t>eg</w:t>
      </w:r>
      <w:r w:rsidR="006E734C">
        <w:rPr>
          <w:szCs w:val="24"/>
        </w:rPr>
        <w:t>jobb</w:t>
      </w:r>
      <w:r w:rsidR="00CD1D84" w:rsidRPr="00CD1D84">
        <w:rPr>
          <w:szCs w:val="24"/>
        </w:rPr>
        <w:t xml:space="preserve"> pályázat, hiszen elég jelentős, 65 % önrészt kell beletenni, de sajnos kevés a </w:t>
      </w:r>
      <w:r w:rsidR="00CD1D84">
        <w:rPr>
          <w:szCs w:val="24"/>
        </w:rPr>
        <w:t>m</w:t>
      </w:r>
      <w:r w:rsidR="00CD1D84" w:rsidRPr="00CD1D84">
        <w:rPr>
          <w:szCs w:val="24"/>
        </w:rPr>
        <w:t>egjelent pályázat, így ezt is ki kell használni</w:t>
      </w:r>
      <w:r w:rsidR="00F15358">
        <w:rPr>
          <w:szCs w:val="24"/>
        </w:rPr>
        <w:t>.</w:t>
      </w:r>
      <w:r w:rsidR="00CD1D84" w:rsidRPr="00CD1D84">
        <w:rPr>
          <w:szCs w:val="24"/>
        </w:rPr>
        <w:t xml:space="preserve"> </w:t>
      </w:r>
      <w:r w:rsidR="00F15358">
        <w:rPr>
          <w:szCs w:val="24"/>
        </w:rPr>
        <w:t>R</w:t>
      </w:r>
      <w:r w:rsidR="00CD1D84" w:rsidRPr="00CD1D84">
        <w:rPr>
          <w:szCs w:val="24"/>
        </w:rPr>
        <w:t>emélhetőleg meg tudj</w:t>
      </w:r>
      <w:r w:rsidR="00CD1D84">
        <w:rPr>
          <w:szCs w:val="24"/>
        </w:rPr>
        <w:t>á</w:t>
      </w:r>
      <w:r w:rsidR="00CD1D84" w:rsidRPr="00CD1D84">
        <w:rPr>
          <w:szCs w:val="24"/>
        </w:rPr>
        <w:t>k köszönni, ha támogatásra érdemesnek találják a pályázatukat és akkor nagyjából rendben is lesz a tábor</w:t>
      </w:r>
      <w:r w:rsidR="007830E6">
        <w:rPr>
          <w:szCs w:val="24"/>
        </w:rPr>
        <w:t>.</w:t>
      </w:r>
      <w:r w:rsidR="00CD1D84" w:rsidRPr="00CD1D84">
        <w:rPr>
          <w:szCs w:val="24"/>
        </w:rPr>
        <w:t xml:space="preserve"> </w:t>
      </w:r>
      <w:r w:rsidR="007830E6">
        <w:rPr>
          <w:szCs w:val="24"/>
        </w:rPr>
        <w:t>M</w:t>
      </w:r>
      <w:r w:rsidR="00CD1D84" w:rsidRPr="00CD1D84">
        <w:rPr>
          <w:szCs w:val="24"/>
        </w:rPr>
        <w:t>ég egy esőbeálló</w:t>
      </w:r>
      <w:r w:rsidR="007830E6">
        <w:rPr>
          <w:szCs w:val="24"/>
        </w:rPr>
        <w:t>ra lenne szükség</w:t>
      </w:r>
      <w:r w:rsidR="00CD1D84" w:rsidRPr="00CD1D84">
        <w:rPr>
          <w:szCs w:val="24"/>
        </w:rPr>
        <w:t>. Majd folytatj</w:t>
      </w:r>
      <w:r w:rsidR="007830E6">
        <w:rPr>
          <w:szCs w:val="24"/>
        </w:rPr>
        <w:t>á</w:t>
      </w:r>
      <w:r w:rsidR="00CD1D84" w:rsidRPr="00CD1D84">
        <w:rPr>
          <w:szCs w:val="24"/>
        </w:rPr>
        <w:t>k</w:t>
      </w:r>
      <w:r w:rsidR="002D10E7">
        <w:rPr>
          <w:szCs w:val="24"/>
        </w:rPr>
        <w:t xml:space="preserve"> a munkát.</w:t>
      </w:r>
      <w:r w:rsidR="00CD1D84" w:rsidRPr="00CD1D84">
        <w:rPr>
          <w:szCs w:val="24"/>
        </w:rPr>
        <w:t xml:space="preserve"> </w:t>
      </w:r>
      <w:r w:rsidR="00F15358">
        <w:rPr>
          <w:szCs w:val="24"/>
        </w:rPr>
        <w:t xml:space="preserve">Két </w:t>
      </w:r>
      <w:r w:rsidR="007830E6" w:rsidRPr="007830E6">
        <w:rPr>
          <w:szCs w:val="24"/>
        </w:rPr>
        <w:t>határozatot hoz a testület</w:t>
      </w:r>
      <w:r w:rsidR="007830E6">
        <w:rPr>
          <w:szCs w:val="24"/>
        </w:rPr>
        <w:t xml:space="preserve">. </w:t>
      </w:r>
    </w:p>
    <w:p w:rsidR="007830E6" w:rsidRPr="00F077B8" w:rsidRDefault="006437E7" w:rsidP="003429CF">
      <w:pPr>
        <w:ind w:left="567"/>
        <w:jc w:val="both"/>
        <w:rPr>
          <w:szCs w:val="24"/>
        </w:rPr>
      </w:pPr>
      <w:r>
        <w:rPr>
          <w:szCs w:val="24"/>
        </w:rPr>
        <w:t>További hozzászólást nem lát, szavaz</w:t>
      </w:r>
      <w:r w:rsidR="003429CF">
        <w:rPr>
          <w:szCs w:val="24"/>
        </w:rPr>
        <w:t>ásra bocsátja az első határozati javaslatot:</w:t>
      </w:r>
      <w:r w:rsidR="007830E6" w:rsidRPr="007830E6">
        <w:rPr>
          <w:szCs w:val="24"/>
        </w:rPr>
        <w:t xml:space="preserve"> „Gyerektábor tálalókonyhájának és ebédlőjének felújítása” című pályázat utólagos jóváhagyása, önerő biztosításának vállalása</w:t>
      </w:r>
      <w:r w:rsidR="00BA2387">
        <w:rPr>
          <w:szCs w:val="24"/>
        </w:rPr>
        <w:t>.</w:t>
      </w:r>
    </w:p>
    <w:p w:rsidR="000C7FBE" w:rsidRDefault="000C7FBE" w:rsidP="00533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B60DC" w:rsidRPr="00793FBC" w:rsidRDefault="006437E7" w:rsidP="00793FB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67B7F">
        <w:rPr>
          <w:i/>
          <w:color w:val="000000"/>
          <w:szCs w:val="24"/>
        </w:rPr>
        <w:t>A Képviselő-testület 14 igen (egyhangú) szavazattal az alábbi határozatot hozta:</w:t>
      </w:r>
    </w:p>
    <w:p w:rsidR="007830E6" w:rsidRP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cs="Times New Roman"/>
          <w:b/>
          <w:color w:val="000000"/>
          <w:szCs w:val="24"/>
          <w:lang w:eastAsia="hu-HU"/>
        </w:rPr>
      </w:pPr>
      <w:r w:rsidRPr="007830E6">
        <w:rPr>
          <w:rFonts w:cs="Times New Roman"/>
          <w:b/>
          <w:color w:val="000000"/>
          <w:szCs w:val="24"/>
          <w:lang w:eastAsia="hu-HU"/>
        </w:rPr>
        <w:lastRenderedPageBreak/>
        <w:t>145/2025. (V</w:t>
      </w:r>
      <w:r w:rsidRPr="007830E6">
        <w:rPr>
          <w:rFonts w:cs="Times New Roman"/>
          <w:b/>
          <w:szCs w:val="24"/>
          <w:lang w:eastAsia="hu-HU"/>
        </w:rPr>
        <w:t>I.26.</w:t>
      </w:r>
      <w:r w:rsidRPr="007830E6">
        <w:rPr>
          <w:rFonts w:cs="Times New Roman"/>
          <w:b/>
          <w:color w:val="000000"/>
          <w:szCs w:val="24"/>
          <w:lang w:eastAsia="hu-HU"/>
        </w:rPr>
        <w:t>) Kt. határozat</w:t>
      </w:r>
    </w:p>
    <w:p w:rsidR="007830E6" w:rsidRPr="00BA2387" w:rsidRDefault="007830E6" w:rsidP="00BA2387">
      <w:pPr>
        <w:pStyle w:val="Listaszerbekezds"/>
        <w:numPr>
          <w:ilvl w:val="0"/>
          <w:numId w:val="27"/>
        </w:numPr>
        <w:spacing w:after="240"/>
        <w:jc w:val="both"/>
      </w:pPr>
      <w:r w:rsidRPr="00BA2387">
        <w:t xml:space="preserve">Mosonmagyaróvár Város Önkormányzat Képviselő-testülete utólagosan jóváhagyja az </w:t>
      </w:r>
      <w:r w:rsidRPr="00BA2387">
        <w:rPr>
          <w:b/>
        </w:rPr>
        <w:t>Ifjúsági Táborhely-fejlesztési Program 2025</w:t>
      </w:r>
      <w:r w:rsidRPr="00BA2387">
        <w:t xml:space="preserve"> pályázati felhívásra benyújtott pályázatot „</w:t>
      </w:r>
      <w:r w:rsidRPr="00BA2387">
        <w:rPr>
          <w:b/>
        </w:rPr>
        <w:t>Gyerektábor tálalókonyhájának és ebédlőjének felújítása</w:t>
      </w:r>
      <w:r w:rsidRPr="00BA2387">
        <w:t>” címmel.</w:t>
      </w:r>
    </w:p>
    <w:p w:rsidR="007830E6" w:rsidRDefault="007830E6" w:rsidP="00BA2387">
      <w:pPr>
        <w:pStyle w:val="Listaszerbekezds"/>
        <w:numPr>
          <w:ilvl w:val="0"/>
          <w:numId w:val="27"/>
        </w:numPr>
        <w:spacing w:after="240"/>
        <w:jc w:val="both"/>
      </w:pPr>
      <w:r w:rsidRPr="00BA2387">
        <w:t>Mosonmagyaróvár Város Önkormányzat Képviselő-testülete vállalja a pályázathoz kapcsolódó önerő biztosítását.</w:t>
      </w:r>
    </w:p>
    <w:p w:rsidR="00BA2387" w:rsidRPr="00BA2387" w:rsidRDefault="00BA2387" w:rsidP="00BA2387">
      <w:pPr>
        <w:pStyle w:val="Listaszerbekezds"/>
        <w:spacing w:after="240"/>
        <w:ind w:left="1068"/>
        <w:jc w:val="both"/>
      </w:pPr>
    </w:p>
    <w:p w:rsidR="007830E6" w:rsidRPr="00BA2387" w:rsidRDefault="007830E6" w:rsidP="00BA2387">
      <w:pPr>
        <w:pStyle w:val="Listaszerbekezds"/>
        <w:numPr>
          <w:ilvl w:val="0"/>
          <w:numId w:val="27"/>
        </w:numPr>
        <w:tabs>
          <w:tab w:val="num" w:pos="567"/>
        </w:tabs>
        <w:jc w:val="both"/>
        <w:rPr>
          <w:rFonts w:eastAsia="Calibri"/>
        </w:rPr>
      </w:pPr>
      <w:r w:rsidRPr="00BA2387">
        <w:rPr>
          <w:rFonts w:eastAsia="Calibri"/>
        </w:rPr>
        <w:t>Mosonmagyaróvár Város Önkormányzat Képviselő-testülete felhatalmazza a polgármestert a Támogatási szerződés aláírására, valamint a pályázat kapcsán felmerülő egyéb dokumentumok aláírására.</w:t>
      </w:r>
    </w:p>
    <w:p w:rsidR="007830E6" w:rsidRPr="007830E6" w:rsidRDefault="007830E6" w:rsidP="007830E6">
      <w:pPr>
        <w:tabs>
          <w:tab w:val="num" w:pos="567"/>
        </w:tabs>
        <w:spacing w:after="200" w:line="276" w:lineRule="auto"/>
        <w:ind w:left="567"/>
        <w:rPr>
          <w:rFonts w:cs="Times New Roman"/>
          <w:szCs w:val="24"/>
          <w:lang w:eastAsia="hu-HU"/>
        </w:rPr>
      </w:pPr>
    </w:p>
    <w:p w:rsidR="007830E6" w:rsidRP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tabs>
          <w:tab w:val="num" w:pos="567"/>
        </w:tabs>
        <w:spacing w:after="20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</w:rPr>
      </w:pPr>
      <w:r w:rsidRPr="007830E6">
        <w:rPr>
          <w:rFonts w:eastAsia="Calibri" w:cs="Times New Roman"/>
          <w:b/>
          <w:color w:val="000000"/>
          <w:szCs w:val="24"/>
        </w:rPr>
        <w:t>Felelős:</w:t>
      </w:r>
      <w:r w:rsidRPr="007830E6">
        <w:rPr>
          <w:rFonts w:eastAsia="Calibri" w:cs="Times New Roman"/>
          <w:color w:val="000000"/>
          <w:szCs w:val="24"/>
        </w:rPr>
        <w:t xml:space="preserve"> Szabó Miklós polgármester</w:t>
      </w:r>
      <w:r w:rsidRPr="007830E6">
        <w:rPr>
          <w:rFonts w:eastAsia="Calibri" w:cs="Times New Roman"/>
          <w:color w:val="000000"/>
          <w:szCs w:val="24"/>
        </w:rPr>
        <w:tab/>
      </w:r>
      <w:r w:rsidRPr="007830E6">
        <w:rPr>
          <w:rFonts w:eastAsia="Calibri" w:cs="Times New Roman"/>
          <w:color w:val="000000"/>
          <w:szCs w:val="24"/>
        </w:rPr>
        <w:tab/>
      </w:r>
    </w:p>
    <w:p w:rsidR="007830E6" w:rsidRP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tabs>
          <w:tab w:val="num" w:pos="567"/>
        </w:tabs>
        <w:spacing w:after="20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</w:rPr>
      </w:pPr>
      <w:r w:rsidRPr="007830E6">
        <w:rPr>
          <w:rFonts w:eastAsia="Calibri" w:cs="Times New Roman"/>
          <w:b/>
          <w:color w:val="000000"/>
          <w:szCs w:val="24"/>
        </w:rPr>
        <w:t>Határidő:</w:t>
      </w:r>
      <w:r w:rsidRPr="007830E6">
        <w:rPr>
          <w:rFonts w:eastAsia="Calibri" w:cs="Times New Roman"/>
          <w:color w:val="000000"/>
          <w:szCs w:val="24"/>
        </w:rPr>
        <w:t xml:space="preserve"> 2025. június 26.</w:t>
      </w:r>
      <w:r w:rsidRPr="007830E6">
        <w:rPr>
          <w:rFonts w:eastAsia="Calibri" w:cs="Times New Roman"/>
          <w:color w:val="000000"/>
          <w:szCs w:val="24"/>
        </w:rPr>
        <w:tab/>
      </w:r>
    </w:p>
    <w:p w:rsidR="006437E7" w:rsidRDefault="006437E7" w:rsidP="00121AC5">
      <w:pPr>
        <w:tabs>
          <w:tab w:val="left" w:pos="2865"/>
        </w:tabs>
        <w:jc w:val="both"/>
      </w:pPr>
    </w:p>
    <w:p w:rsidR="00AE4648" w:rsidRDefault="00AE4648" w:rsidP="00121AC5">
      <w:pPr>
        <w:tabs>
          <w:tab w:val="left" w:pos="2865"/>
        </w:tabs>
        <w:jc w:val="both"/>
        <w:rPr>
          <w:i/>
        </w:rPr>
      </w:pPr>
    </w:p>
    <w:p w:rsidR="007830E6" w:rsidRPr="00BF70F6" w:rsidRDefault="00AE4648" w:rsidP="00BF70F6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 w:rsidRPr="00BF70F6">
        <w:rPr>
          <w:szCs w:val="24"/>
        </w:rPr>
        <w:t xml:space="preserve"> polgármester: szavazásra bocsátja a második határozati javaslatot: </w:t>
      </w:r>
      <w:r w:rsidR="007830E6" w:rsidRPr="00BF70F6">
        <w:rPr>
          <w:szCs w:val="24"/>
        </w:rPr>
        <w:t>2025. évi költségvetésről szóló önkormányzati rendelet módosításának előkészítése</w:t>
      </w:r>
      <w:r w:rsidRPr="00BF70F6">
        <w:rPr>
          <w:szCs w:val="24"/>
        </w:rPr>
        <w:t>.</w:t>
      </w:r>
    </w:p>
    <w:p w:rsidR="00F67B7F" w:rsidRDefault="00F67B7F" w:rsidP="00121AC5">
      <w:pPr>
        <w:tabs>
          <w:tab w:val="left" w:pos="2865"/>
        </w:tabs>
        <w:jc w:val="both"/>
      </w:pPr>
    </w:p>
    <w:p w:rsid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67B7F">
        <w:rPr>
          <w:i/>
          <w:color w:val="000000"/>
          <w:szCs w:val="24"/>
        </w:rPr>
        <w:t>A Képviselő-testület 14 igen (egyhangú) szavazattal az alábbi határozatot hozta:</w:t>
      </w:r>
    </w:p>
    <w:p w:rsidR="007830E6" w:rsidRP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7830E6" w:rsidRPr="007830E6" w:rsidRDefault="007830E6" w:rsidP="007830E6">
      <w:pPr>
        <w:spacing w:after="200" w:line="276" w:lineRule="auto"/>
        <w:rPr>
          <w:rFonts w:cs="Times New Roman"/>
          <w:b/>
          <w:szCs w:val="24"/>
        </w:rPr>
      </w:pPr>
      <w:r w:rsidRPr="007830E6">
        <w:rPr>
          <w:rFonts w:cs="Times New Roman"/>
          <w:b/>
          <w:szCs w:val="24"/>
        </w:rPr>
        <w:t>146/2025. (VI.26.) Kt. határozat</w:t>
      </w:r>
    </w:p>
    <w:p w:rsidR="00AE4648" w:rsidRPr="007830E6" w:rsidRDefault="007830E6" w:rsidP="00AE4648">
      <w:pPr>
        <w:tabs>
          <w:tab w:val="center" w:pos="4536"/>
          <w:tab w:val="right" w:pos="9072"/>
        </w:tabs>
        <w:spacing w:after="200" w:line="276" w:lineRule="auto"/>
        <w:ind w:left="567"/>
        <w:contextualSpacing/>
        <w:jc w:val="both"/>
        <w:rPr>
          <w:rFonts w:eastAsia="Calibri" w:cs="Times New Roman"/>
          <w:szCs w:val="24"/>
        </w:rPr>
      </w:pPr>
      <w:r w:rsidRPr="007830E6">
        <w:rPr>
          <w:rFonts w:eastAsia="Calibri" w:cs="Times New Roman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324"/>
        <w:gridCol w:w="1511"/>
        <w:gridCol w:w="1509"/>
        <w:gridCol w:w="1610"/>
        <w:gridCol w:w="1412"/>
      </w:tblGrid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24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11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09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Korábbi módosítás szerinti előirányzat</w:t>
            </w:r>
          </w:p>
        </w:tc>
        <w:tc>
          <w:tcPr>
            <w:tcW w:w="1610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Módosítás mértéke</w:t>
            </w:r>
          </w:p>
        </w:tc>
        <w:tc>
          <w:tcPr>
            <w:tcW w:w="1412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Módosítás utáni előirányzat</w:t>
            </w: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Általános tartalék 011130, K513, kötelező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50.000.000 </w:t>
            </w:r>
            <w:r w:rsidRPr="007830E6">
              <w:rPr>
                <w:rFonts w:cs="Times New Roman"/>
                <w:color w:val="000000"/>
                <w:sz w:val="18"/>
                <w:szCs w:val="20"/>
                <w:lang w:eastAsia="hu-HU"/>
              </w:rPr>
              <w:t>Ft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157.610.019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92.267.334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-42.084.288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50.183.046 Ft</w:t>
            </w:r>
          </w:p>
        </w:tc>
      </w:tr>
      <w:tr w:rsidR="007830E6" w:rsidRPr="007830E6" w:rsidTr="00AA55C7">
        <w:trPr>
          <w:trHeight w:val="1983"/>
        </w:trPr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Dunaszigeti Tábor tálalókonyha és ebédlő felújítása személyi jellegű kiadásai 013350, K1, K2,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+ 1.600.000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1.600.000 Ft</w:t>
            </w: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Dunaszigeti Tábor tálalókonyha és ebédlő felújítása dologi jellegű kiadásai 013350, K3,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+320.000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320.000 Ft</w:t>
            </w: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Dunaszigeti Tábor tálalókonyha és ebédlő felújítása </w:t>
            </w:r>
            <w:proofErr w:type="spellStart"/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Cofog</w:t>
            </w:r>
            <w:proofErr w:type="spellEnd"/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013350, K7,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E4648" w:rsidRDefault="00AE4648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+62.825.059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62.825.059 Ft</w:t>
            </w: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Dunaszigeti Tábor tálalókonyha és ebédlő felújítása</w:t>
            </w:r>
          </w:p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018030, B25,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color w:val="000000"/>
                <w:sz w:val="20"/>
                <w:szCs w:val="20"/>
                <w:lang w:eastAsia="hu-HU"/>
              </w:rPr>
              <w:t>22.660.771 Ft</w:t>
            </w: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Kiadások változása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30E6" w:rsidRPr="007830E6" w:rsidTr="00AA55C7">
        <w:tc>
          <w:tcPr>
            <w:tcW w:w="1696" w:type="dxa"/>
            <w:shd w:val="clear" w:color="auto" w:fill="auto"/>
          </w:tcPr>
          <w:p w:rsidR="007830E6" w:rsidRPr="007830E6" w:rsidRDefault="007830E6" w:rsidP="007830E6">
            <w:pPr>
              <w:spacing w:after="200" w:line="276" w:lineRule="auto"/>
              <w:jc w:val="both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Bevételek változása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830E6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830E6" w:rsidRPr="007830E6" w:rsidRDefault="007830E6" w:rsidP="007830E6">
            <w:pPr>
              <w:spacing w:after="200" w:line="276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7830E6" w:rsidRPr="007830E6" w:rsidRDefault="007830E6" w:rsidP="007830E6">
      <w:pPr>
        <w:tabs>
          <w:tab w:val="center" w:pos="4536"/>
          <w:tab w:val="right" w:pos="9072"/>
        </w:tabs>
        <w:spacing w:after="200" w:line="276" w:lineRule="auto"/>
        <w:ind w:left="644"/>
        <w:contextualSpacing/>
        <w:jc w:val="both"/>
        <w:rPr>
          <w:rFonts w:eastAsia="Calibri" w:cs="Times New Roman"/>
          <w:sz w:val="22"/>
        </w:rPr>
      </w:pPr>
    </w:p>
    <w:p w:rsidR="007830E6" w:rsidRPr="007830E6" w:rsidRDefault="007830E6" w:rsidP="007830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7830E6">
        <w:rPr>
          <w:rFonts w:cs="Times New Roman"/>
          <w:color w:val="000000"/>
          <w:szCs w:val="24"/>
          <w:lang w:eastAsia="hu-HU"/>
        </w:rPr>
        <w:t xml:space="preserve">Az előirányzat módosítások átvezetését követően a költségvetés </w:t>
      </w:r>
      <w:proofErr w:type="spellStart"/>
      <w:r w:rsidRPr="007830E6">
        <w:rPr>
          <w:rFonts w:cs="Times New Roman"/>
          <w:color w:val="000000"/>
          <w:szCs w:val="24"/>
          <w:lang w:eastAsia="hu-HU"/>
        </w:rPr>
        <w:t>főösszege</w:t>
      </w:r>
      <w:proofErr w:type="spellEnd"/>
      <w:r w:rsidRPr="007830E6">
        <w:rPr>
          <w:rFonts w:cs="Times New Roman"/>
          <w:color w:val="000000"/>
          <w:szCs w:val="24"/>
          <w:lang w:eastAsia="hu-HU"/>
        </w:rPr>
        <w:t xml:space="preserve"> 22.660.771 Ft-tal növekszik. A kötelezően vállalt feladatok nagysága 42.084.288 Ft-tal csökken, az önként vállalt feladatok nagysága 64.745.059 Ft-tal növekszik. </w:t>
      </w:r>
    </w:p>
    <w:p w:rsidR="007830E6" w:rsidRPr="007830E6" w:rsidRDefault="007830E6" w:rsidP="007830E6">
      <w:pPr>
        <w:ind w:left="567"/>
        <w:rPr>
          <w:rFonts w:eastAsia="Calibri" w:cs="Times New Roman"/>
          <w:szCs w:val="24"/>
        </w:rPr>
      </w:pPr>
      <w:r w:rsidRPr="007830E6">
        <w:rPr>
          <w:rFonts w:eastAsia="Calibri" w:cs="Times New Roman"/>
          <w:szCs w:val="24"/>
        </w:rPr>
        <w:t>A Képviselő-testület utasítja a Polgármestert, hogy a változások átvezetéséről gondoskodjon a költségvetési rendelet soron következő módosításáig.</w:t>
      </w:r>
    </w:p>
    <w:p w:rsidR="007830E6" w:rsidRPr="007830E6" w:rsidRDefault="007830E6" w:rsidP="007830E6">
      <w:pPr>
        <w:ind w:left="567"/>
        <w:rPr>
          <w:rFonts w:eastAsia="Calibri" w:cs="Times New Roman"/>
          <w:szCs w:val="24"/>
        </w:rPr>
      </w:pPr>
    </w:p>
    <w:p w:rsidR="007830E6" w:rsidRPr="007830E6" w:rsidRDefault="007830E6" w:rsidP="007830E6">
      <w:pPr>
        <w:ind w:left="567"/>
        <w:rPr>
          <w:rFonts w:eastAsia="Calibri" w:cs="Times New Roman"/>
          <w:color w:val="FF0000"/>
          <w:szCs w:val="24"/>
        </w:rPr>
      </w:pPr>
      <w:r w:rsidRPr="007830E6">
        <w:rPr>
          <w:rFonts w:eastAsia="Calibri" w:cs="Times New Roman"/>
          <w:szCs w:val="24"/>
        </w:rPr>
        <w:t>Az átcsoportosítás a rendelet következő mellékleteit érinti: 1., 2., 8., 10., 13., 14., 17.</w:t>
      </w:r>
    </w:p>
    <w:p w:rsidR="007830E6" w:rsidRPr="007830E6" w:rsidRDefault="007830E6" w:rsidP="007830E6">
      <w:pPr>
        <w:spacing w:after="200" w:line="276" w:lineRule="auto"/>
        <w:jc w:val="both"/>
        <w:rPr>
          <w:rFonts w:cs="Times New Roman"/>
          <w:b/>
          <w:sz w:val="22"/>
          <w:szCs w:val="24"/>
          <w:lang w:eastAsia="hu-HU"/>
        </w:rPr>
      </w:pPr>
    </w:p>
    <w:p w:rsidR="007830E6" w:rsidRPr="007830E6" w:rsidRDefault="007830E6" w:rsidP="007830E6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7830E6">
        <w:rPr>
          <w:rFonts w:cs="Times New Roman"/>
          <w:b/>
          <w:szCs w:val="24"/>
          <w:lang w:eastAsia="hu-HU"/>
        </w:rPr>
        <w:t>Felelős:</w:t>
      </w:r>
      <w:r w:rsidRPr="007830E6">
        <w:rPr>
          <w:rFonts w:cs="Times New Roman"/>
          <w:szCs w:val="24"/>
          <w:lang w:eastAsia="hu-HU"/>
        </w:rPr>
        <w:t xml:space="preserve"> Szabó Miklós polgármester </w:t>
      </w:r>
    </w:p>
    <w:p w:rsidR="007830E6" w:rsidRPr="007830E6" w:rsidRDefault="007830E6" w:rsidP="007830E6">
      <w:pPr>
        <w:spacing w:after="200" w:line="276" w:lineRule="auto"/>
        <w:ind w:left="567"/>
        <w:jc w:val="both"/>
        <w:rPr>
          <w:rFonts w:cs="Times New Roman"/>
          <w:color w:val="000000"/>
          <w:sz w:val="22"/>
          <w:lang w:eastAsia="hu-HU"/>
        </w:rPr>
      </w:pPr>
      <w:r w:rsidRPr="007830E6">
        <w:rPr>
          <w:rFonts w:cs="Times New Roman"/>
          <w:b/>
          <w:szCs w:val="24"/>
          <w:lang w:eastAsia="hu-HU"/>
        </w:rPr>
        <w:t>Határidő:</w:t>
      </w:r>
      <w:r w:rsidRPr="007830E6">
        <w:rPr>
          <w:rFonts w:cs="Times New Roman"/>
          <w:szCs w:val="24"/>
          <w:lang w:eastAsia="hu-HU"/>
        </w:rPr>
        <w:t xml:space="preserve"> 2025. június 30. illetve</w:t>
      </w:r>
      <w:r w:rsidRPr="007830E6">
        <w:rPr>
          <w:rFonts w:eastAsia="Arial Unicode MS" w:cs="Times New Roman"/>
          <w:szCs w:val="24"/>
          <w:lang w:eastAsia="hu-HU"/>
        </w:rPr>
        <w:t xml:space="preserve"> a soron következő rendeletmódosítás alkalmával</w:t>
      </w:r>
    </w:p>
    <w:p w:rsidR="007830E6" w:rsidRDefault="007830E6" w:rsidP="00121AC5">
      <w:pPr>
        <w:tabs>
          <w:tab w:val="left" w:pos="2865"/>
        </w:tabs>
        <w:jc w:val="both"/>
      </w:pPr>
    </w:p>
    <w:p w:rsidR="006437E7" w:rsidRDefault="006437E7" w:rsidP="00121AC5">
      <w:pPr>
        <w:tabs>
          <w:tab w:val="left" w:pos="2865"/>
        </w:tabs>
        <w:jc w:val="both"/>
      </w:pPr>
    </w:p>
    <w:p w:rsidR="00E24BA6" w:rsidRPr="002C4624" w:rsidRDefault="005F6164" w:rsidP="00E24BA6">
      <w:pPr>
        <w:tabs>
          <w:tab w:val="left" w:pos="2865"/>
        </w:tabs>
        <w:ind w:left="540" w:hanging="540"/>
        <w:jc w:val="both"/>
      </w:pPr>
      <w:r w:rsidRPr="002C4624">
        <w:t>10</w:t>
      </w:r>
      <w:r w:rsidR="00E24BA6" w:rsidRPr="002C4624">
        <w:t>. NAPIRENDI PONT</w:t>
      </w:r>
    </w:p>
    <w:p w:rsidR="003C0AAB" w:rsidRPr="002C4624" w:rsidRDefault="007830E6" w:rsidP="00645CDE">
      <w:pPr>
        <w:jc w:val="both"/>
        <w:rPr>
          <w:rFonts w:cs="Times New Roman"/>
          <w:b/>
          <w:bCs/>
          <w:szCs w:val="24"/>
          <w:lang w:eastAsia="hu-HU"/>
        </w:rPr>
      </w:pPr>
      <w:r w:rsidRPr="007830E6">
        <w:rPr>
          <w:rFonts w:cs="Times New Roman"/>
          <w:b/>
          <w:bCs/>
          <w:szCs w:val="24"/>
          <w:lang w:eastAsia="hu-HU"/>
        </w:rPr>
        <w:t>A Mosonmagyaróvári Vízisport Egyesület számára nyújtott visszatérítendő fejlesztési célú támogatásról szóló szerződés módosítása</w:t>
      </w:r>
    </w:p>
    <w:p w:rsidR="00E24BA6" w:rsidRDefault="00E24BA6" w:rsidP="00E24BA6">
      <w:pPr>
        <w:jc w:val="both"/>
      </w:pPr>
      <w:r w:rsidRPr="002C4624">
        <w:t>(</w:t>
      </w:r>
      <w:r w:rsidR="00D658C4" w:rsidRPr="002C4624">
        <w:t>előterjesztés</w:t>
      </w:r>
      <w:r w:rsidRPr="002C4624">
        <w:t xml:space="preserve"> csatolva)</w:t>
      </w:r>
    </w:p>
    <w:p w:rsidR="00E24BA6" w:rsidRDefault="00E24BA6" w:rsidP="00D56ACE">
      <w:pPr>
        <w:rPr>
          <w:caps/>
        </w:rPr>
      </w:pPr>
    </w:p>
    <w:p w:rsidR="00E31B04" w:rsidRDefault="00A55BA1" w:rsidP="000C7FBE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bookmarkStart w:id="32" w:name="_Hlk184042007"/>
      <w:r w:rsidR="0039395E">
        <w:rPr>
          <w:szCs w:val="24"/>
        </w:rPr>
        <w:t xml:space="preserve"> Egyhangú bizottsági támogatással érkezett a</w:t>
      </w:r>
      <w:r w:rsidR="00FB2BFD">
        <w:rPr>
          <w:szCs w:val="24"/>
        </w:rPr>
        <w:t>z előterjesztés a</w:t>
      </w:r>
      <w:r w:rsidR="0039395E">
        <w:rPr>
          <w:szCs w:val="24"/>
        </w:rPr>
        <w:t xml:space="preserve"> </w:t>
      </w:r>
      <w:r w:rsidR="00807F10">
        <w:rPr>
          <w:szCs w:val="24"/>
        </w:rPr>
        <w:t>Pénzügyi</w:t>
      </w:r>
      <w:r w:rsidR="002D1EDD" w:rsidRPr="002D1EDD">
        <w:rPr>
          <w:szCs w:val="24"/>
        </w:rPr>
        <w:t xml:space="preserve"> és </w:t>
      </w:r>
      <w:r w:rsidR="00807F10">
        <w:rPr>
          <w:szCs w:val="24"/>
        </w:rPr>
        <w:t>Ügyrendi</w:t>
      </w:r>
      <w:r w:rsidR="002D1EDD" w:rsidRPr="002D1EDD">
        <w:rPr>
          <w:szCs w:val="24"/>
        </w:rPr>
        <w:t xml:space="preserve"> </w:t>
      </w:r>
      <w:r w:rsidR="0039395E">
        <w:rPr>
          <w:szCs w:val="24"/>
        </w:rPr>
        <w:t>Bizottságtól.</w:t>
      </w:r>
      <w:r w:rsidR="00807F10">
        <w:t xml:space="preserve"> </w:t>
      </w:r>
      <w:r w:rsidR="00807F10" w:rsidRPr="00807F10">
        <w:t>Köszönt</w:t>
      </w:r>
      <w:r w:rsidR="00807F10">
        <w:t>i</w:t>
      </w:r>
      <w:r w:rsidR="00807F10" w:rsidRPr="00807F10">
        <w:t xml:space="preserve"> Pollhammer Jenő elnök urat</w:t>
      </w:r>
      <w:r w:rsidR="00807F10">
        <w:t xml:space="preserve">. </w:t>
      </w:r>
    </w:p>
    <w:p w:rsidR="000F37E3" w:rsidRDefault="00E31B04" w:rsidP="00E31B04">
      <w:pPr>
        <w:ind w:left="567"/>
        <w:jc w:val="both"/>
        <w:rPr>
          <w:szCs w:val="24"/>
        </w:rPr>
      </w:pPr>
      <w:r>
        <w:rPr>
          <w:szCs w:val="24"/>
        </w:rPr>
        <w:t xml:space="preserve">Mivel hozzászólás, észrevétel nem volt, szavazásra bocsátja a határozati javaslatot. </w:t>
      </w:r>
    </w:p>
    <w:p w:rsidR="00C92F17" w:rsidRDefault="00C92F17" w:rsidP="00807F10">
      <w:pPr>
        <w:jc w:val="both"/>
        <w:rPr>
          <w:szCs w:val="24"/>
          <w:u w:val="single"/>
        </w:rPr>
      </w:pPr>
    </w:p>
    <w:p w:rsidR="00C92F17" w:rsidRPr="00FB3044" w:rsidRDefault="00C92F17" w:rsidP="00C92F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67B7F">
        <w:rPr>
          <w:i/>
          <w:color w:val="000000"/>
          <w:szCs w:val="24"/>
        </w:rPr>
        <w:t>A Képviselő-testület 14 igen (egyhangú) szavazattal az alábbi határozatot hozta:</w:t>
      </w:r>
    </w:p>
    <w:p w:rsidR="00C92F17" w:rsidRDefault="00C92F17" w:rsidP="00C92F17">
      <w:pPr>
        <w:ind w:left="567" w:hanging="567"/>
        <w:jc w:val="both"/>
        <w:rPr>
          <w:szCs w:val="24"/>
          <w:u w:val="single"/>
        </w:rPr>
      </w:pPr>
    </w:p>
    <w:bookmarkEnd w:id="32"/>
    <w:p w:rsidR="00807F10" w:rsidRPr="00807F10" w:rsidRDefault="00807F10" w:rsidP="00807F10">
      <w:pPr>
        <w:spacing w:after="200" w:line="276" w:lineRule="auto"/>
        <w:jc w:val="both"/>
        <w:rPr>
          <w:rFonts w:cs="Times New Roman"/>
          <w:b/>
          <w:szCs w:val="24"/>
          <w:lang w:eastAsia="hu-HU"/>
        </w:rPr>
      </w:pPr>
      <w:r w:rsidRPr="00807F10">
        <w:rPr>
          <w:rFonts w:cs="Times New Roman"/>
          <w:b/>
          <w:szCs w:val="24"/>
          <w:lang w:eastAsia="hu-HU"/>
        </w:rPr>
        <w:t>147/2025. (VI.26.) Kt. határozat</w:t>
      </w:r>
    </w:p>
    <w:p w:rsidR="00807F10" w:rsidRDefault="00807F10" w:rsidP="000A00BD">
      <w:pPr>
        <w:pStyle w:val="Listaszerbekezds"/>
        <w:numPr>
          <w:ilvl w:val="0"/>
          <w:numId w:val="28"/>
        </w:numPr>
        <w:jc w:val="both"/>
      </w:pPr>
      <w:r w:rsidRPr="00351152">
        <w:t xml:space="preserve">Mosonmagyaróvár Város Önkormányzat Képviselő-testülete hozzájárul az Önkormányzat és a Mosonmagyaróvári Vízisport Egyesület (székhely: 9200 Mosonmagyaróvár, Strand utca 16. hrsz.: 1105; képviseli: Pollhammer Jenő elnök, nyilvántartási szám: Győri Törvényszék 08-02-0001224) között ÖHO/479-19/2022. </w:t>
      </w:r>
      <w:r w:rsidRPr="00351152">
        <w:lastRenderedPageBreak/>
        <w:t xml:space="preserve">iktatószámon létrejött, a felek által 2022. november 29. aláírt Támogatási szerződés fejlesztési célú támogatásról VII. számú módosításához az alábbiak szerint: </w:t>
      </w:r>
    </w:p>
    <w:p w:rsidR="000A00BD" w:rsidRPr="000A00BD" w:rsidRDefault="000A00BD" w:rsidP="000A00BD">
      <w:pPr>
        <w:pStyle w:val="Listaszerbekezds"/>
        <w:ind w:left="1068"/>
        <w:jc w:val="both"/>
      </w:pPr>
    </w:p>
    <w:p w:rsidR="00807F10" w:rsidRPr="00807F10" w:rsidRDefault="00807F10" w:rsidP="000A00BD">
      <w:pPr>
        <w:spacing w:after="200" w:line="276" w:lineRule="auto"/>
        <w:ind w:left="1416"/>
        <w:jc w:val="both"/>
        <w:rPr>
          <w:rFonts w:cs="Times New Roman"/>
          <w:i/>
          <w:szCs w:val="24"/>
          <w:lang w:eastAsia="hu-HU"/>
        </w:rPr>
      </w:pPr>
      <w:r w:rsidRPr="00807F10">
        <w:rPr>
          <w:rFonts w:cs="Times New Roman"/>
          <w:i/>
          <w:szCs w:val="24"/>
          <w:lang w:eastAsia="hu-HU"/>
        </w:rPr>
        <w:t xml:space="preserve">„1. A Támogató Mosonmagyaróvár Város Önkormányzatának Képviselő-testülete a 244/2022. (XI.17.) Kt. határozatában foglaltak szerint az Egyesület részére az Önkormányzat költségvetéséről szóló 1/2022. (II.11.) önkormányzati rendelet „fejlesztési célra és pályázati önerő biztosítására elkülönített tartalék” terhére 10.000.00 Ft, azaz tízmillió forint összegű vissza nem térítendő támogatást nyújt a TAO sportfejlesztési programban résztvevő, Mosonmagyaróvár 4664/8 hrsz. ingatlanon lévő jégpálya fejlesztését célzó, sportcélú beruházás megvalósításához szükséges forrás biztosítása érdekében. </w:t>
      </w:r>
    </w:p>
    <w:p w:rsidR="00807F10" w:rsidRPr="00807F10" w:rsidRDefault="00807F10" w:rsidP="000A00BD">
      <w:pPr>
        <w:spacing w:after="200" w:line="276" w:lineRule="auto"/>
        <w:ind w:left="1416"/>
        <w:jc w:val="both"/>
        <w:rPr>
          <w:rFonts w:cs="Times New Roman"/>
          <w:i/>
          <w:szCs w:val="24"/>
          <w:lang w:eastAsia="hu-HU"/>
        </w:rPr>
      </w:pPr>
      <w:r w:rsidRPr="00807F10">
        <w:rPr>
          <w:rFonts w:cs="Times New Roman"/>
          <w:i/>
          <w:szCs w:val="24"/>
          <w:lang w:eastAsia="hu-HU"/>
        </w:rPr>
        <w:t>2.</w:t>
      </w:r>
      <w:r w:rsidRPr="00807F10">
        <w:rPr>
          <w:rFonts w:cs="Times New Roman"/>
          <w:i/>
          <w:szCs w:val="24"/>
          <w:lang w:eastAsia="hu-HU"/>
        </w:rPr>
        <w:tab/>
        <w:t xml:space="preserve">A Felek egybehangzóan rögzítik, hogy a jelen szerződést azzal a feltétellel kötik, hogy az 1. pontjában meghatározott támogatási összeg vissza nem térítendő támogatási összegnek minősül. </w:t>
      </w:r>
    </w:p>
    <w:p w:rsidR="00807F10" w:rsidRPr="00807F10" w:rsidRDefault="00807F10" w:rsidP="000A00BD">
      <w:pPr>
        <w:spacing w:after="200" w:line="276" w:lineRule="auto"/>
        <w:ind w:left="1416"/>
        <w:jc w:val="both"/>
        <w:rPr>
          <w:rFonts w:cs="Times New Roman"/>
          <w:i/>
          <w:szCs w:val="24"/>
          <w:lang w:eastAsia="hu-HU"/>
        </w:rPr>
      </w:pPr>
      <w:r w:rsidRPr="00807F10">
        <w:rPr>
          <w:rFonts w:cs="Times New Roman"/>
          <w:i/>
          <w:szCs w:val="24"/>
          <w:lang w:eastAsia="hu-HU"/>
        </w:rPr>
        <w:t xml:space="preserve">A Támogatott tudomásul veszi, hogy a Magyar Jégkorong Szövetséggel való egyeztetést követően haladéktalanul köteles jelezni a Támogató felé a Szövetség álláspontját a tulajdonjog rendezésével kapcsolatban és ezzel egyidejűleg kezdeményezi a tulajdonjog rendezéséhez szükséges megállapodás megkötését.” </w:t>
      </w:r>
    </w:p>
    <w:p w:rsidR="00807F10" w:rsidRPr="006B64A5" w:rsidRDefault="00807F10" w:rsidP="006B64A5">
      <w:pPr>
        <w:pStyle w:val="Listaszerbekezds"/>
        <w:numPr>
          <w:ilvl w:val="0"/>
          <w:numId w:val="28"/>
        </w:numPr>
        <w:tabs>
          <w:tab w:val="center" w:pos="4536"/>
          <w:tab w:val="right" w:pos="9072"/>
        </w:tabs>
        <w:jc w:val="both"/>
        <w:rPr>
          <w:rFonts w:eastAsia="Calibri"/>
        </w:rPr>
      </w:pPr>
      <w:r w:rsidRPr="00266C26">
        <w:rPr>
          <w:rFonts w:eastAsia="Calibri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:rsidR="00807F10" w:rsidRPr="00807F10" w:rsidRDefault="00807F10" w:rsidP="00807F10">
      <w:pPr>
        <w:tabs>
          <w:tab w:val="center" w:pos="4536"/>
          <w:tab w:val="right" w:pos="9072"/>
        </w:tabs>
        <w:ind w:left="927"/>
        <w:contextualSpacing/>
        <w:jc w:val="both"/>
        <w:rPr>
          <w:rFonts w:eastAsia="Calibri" w:cs="Times New Roman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276"/>
        <w:gridCol w:w="1417"/>
        <w:gridCol w:w="1554"/>
      </w:tblGrid>
      <w:tr w:rsidR="00807F10" w:rsidRPr="00807F10" w:rsidTr="00AA55C7">
        <w:trPr>
          <w:trHeight w:val="87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07F10" w:rsidRPr="00807F10" w:rsidRDefault="00807F10" w:rsidP="00807F10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Eredeti előirányzat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07F10" w:rsidRPr="00807F10" w:rsidRDefault="00807F10" w:rsidP="00807F10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Módosított előirányzat </w:t>
            </w:r>
          </w:p>
        </w:tc>
        <w:tc>
          <w:tcPr>
            <w:tcW w:w="1276" w:type="dxa"/>
          </w:tcPr>
          <w:p w:rsidR="00807F10" w:rsidRPr="00807F10" w:rsidRDefault="00807F10" w:rsidP="00807F10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Korábbi módosítás szerinti előirányzat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7F10" w:rsidRPr="00807F10" w:rsidRDefault="00807F10" w:rsidP="00807F10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Módosítás mértéke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07F10" w:rsidRPr="00807F10" w:rsidRDefault="00807F10" w:rsidP="00807F10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Módosítás utáni előirányzat </w:t>
            </w:r>
          </w:p>
        </w:tc>
      </w:tr>
      <w:tr w:rsidR="00807F10" w:rsidRPr="00807F10" w:rsidTr="00AA55C7">
        <w:trPr>
          <w:trHeight w:val="58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Általános tartalék </w:t>
            </w:r>
            <w:proofErr w:type="spellStart"/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>Cofog</w:t>
            </w:r>
            <w:proofErr w:type="spellEnd"/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011130, K513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50 000 000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157 610 019 Ft </w:t>
            </w:r>
          </w:p>
        </w:tc>
        <w:tc>
          <w:tcPr>
            <w:tcW w:w="1276" w:type="dxa"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>50 183 046 Ft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-2 774 787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 47 408 259 Ft </w:t>
            </w:r>
          </w:p>
        </w:tc>
      </w:tr>
      <w:tr w:rsidR="00807F10" w:rsidRPr="00807F10" w:rsidTr="00AA55C7">
        <w:trPr>
          <w:trHeight w:val="87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>MVSE Jégpálya felújítás visszatérítendő támogatás B74, 013350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   2 774 787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  2 774 787 Ft </w:t>
            </w:r>
          </w:p>
        </w:tc>
        <w:tc>
          <w:tcPr>
            <w:tcW w:w="1276" w:type="dxa"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>2 774 787 Ft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-  2 774 787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color w:val="000000"/>
                <w:sz w:val="20"/>
                <w:szCs w:val="20"/>
                <w:lang w:eastAsia="hu-HU"/>
              </w:rPr>
              <w:t xml:space="preserve">       0 Ft </w:t>
            </w:r>
          </w:p>
        </w:tc>
      </w:tr>
      <w:tr w:rsidR="00807F10" w:rsidRPr="00807F10" w:rsidTr="00AA55C7">
        <w:trPr>
          <w:trHeight w:val="613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 kiadás/bevétel változás: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-  2 774 787 Ft/</w:t>
            </w:r>
          </w:p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-2 774 787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07F10" w:rsidRPr="00807F10" w:rsidRDefault="00807F10" w:rsidP="00807F10">
            <w:pPr>
              <w:spacing w:after="200"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7F10">
              <w:rPr>
                <w:rFonts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807F10" w:rsidRPr="00807F10" w:rsidRDefault="00807F10" w:rsidP="006B64A5">
      <w:pPr>
        <w:spacing w:before="120" w:after="200" w:line="276" w:lineRule="auto"/>
        <w:ind w:left="1068"/>
        <w:jc w:val="both"/>
        <w:rPr>
          <w:rFonts w:cs="Times New Roman"/>
          <w:szCs w:val="24"/>
          <w:lang w:eastAsia="hu-HU"/>
        </w:rPr>
      </w:pPr>
      <w:r w:rsidRPr="00807F10">
        <w:rPr>
          <w:rFonts w:cs="Times New Roman"/>
          <w:szCs w:val="24"/>
          <w:lang w:eastAsia="hu-HU"/>
        </w:rPr>
        <w:lastRenderedPageBreak/>
        <w:t>Az előirányzat módosítás következtében az Önkormányzat költségvetésének fő-összege 2.774.787 Ft-tal csökken, valamint ezzel összhangban a kötelezően ellátott feladatok nagysága 2.774.787 Ft-tal csökken.</w:t>
      </w:r>
    </w:p>
    <w:p w:rsidR="00807F10" w:rsidRPr="006B64A5" w:rsidRDefault="00807F10" w:rsidP="006B64A5">
      <w:pPr>
        <w:pStyle w:val="Listaszerbekezds"/>
        <w:numPr>
          <w:ilvl w:val="0"/>
          <w:numId w:val="28"/>
        </w:numPr>
        <w:jc w:val="both"/>
        <w:rPr>
          <w:rFonts w:eastAsia="Calibri"/>
        </w:rPr>
      </w:pPr>
      <w:r w:rsidRPr="006B64A5">
        <w:rPr>
          <w:rFonts w:eastAsia="Calibri"/>
        </w:rPr>
        <w:t>A Képviselő-testület utasítja a Polgármestert, hogy a változások átvezetéséről gondoskodjon a költségvetési rendelet soron következő módosításáig.</w:t>
      </w:r>
    </w:p>
    <w:p w:rsidR="00807F10" w:rsidRPr="00807F10" w:rsidRDefault="00807F10" w:rsidP="00807F10">
      <w:pPr>
        <w:ind w:left="567"/>
        <w:rPr>
          <w:rFonts w:eastAsia="Calibri" w:cs="Times New Roman"/>
          <w:szCs w:val="24"/>
        </w:rPr>
      </w:pPr>
    </w:p>
    <w:p w:rsidR="00807F10" w:rsidRPr="00807F10" w:rsidRDefault="00807F10" w:rsidP="00B53AF7">
      <w:pPr>
        <w:ind w:left="927" w:firstLine="141"/>
        <w:jc w:val="both"/>
        <w:rPr>
          <w:rFonts w:eastAsia="Calibri" w:cs="Times New Roman"/>
          <w:szCs w:val="24"/>
        </w:rPr>
      </w:pPr>
      <w:r w:rsidRPr="00807F10">
        <w:rPr>
          <w:rFonts w:eastAsia="Calibri" w:cs="Times New Roman"/>
          <w:szCs w:val="24"/>
        </w:rPr>
        <w:t>Az átcsoportosítás a rendelet következő mellékleteit érinti: 1., 2., 8., 10., 13., 17.</w:t>
      </w:r>
    </w:p>
    <w:p w:rsidR="00807F10" w:rsidRPr="00807F10" w:rsidRDefault="00807F10" w:rsidP="00807F10">
      <w:pPr>
        <w:ind w:left="567"/>
        <w:rPr>
          <w:rFonts w:eastAsia="Calibri" w:cs="Times New Roman"/>
          <w:color w:val="FF0000"/>
          <w:sz w:val="22"/>
          <w:szCs w:val="24"/>
        </w:rPr>
      </w:pPr>
    </w:p>
    <w:p w:rsidR="00807F10" w:rsidRPr="005774DD" w:rsidRDefault="00807F10" w:rsidP="005774DD">
      <w:pPr>
        <w:pStyle w:val="Listaszerbekezds"/>
        <w:numPr>
          <w:ilvl w:val="0"/>
          <w:numId w:val="28"/>
        </w:numPr>
        <w:spacing w:after="240"/>
        <w:jc w:val="both"/>
        <w:rPr>
          <w:rFonts w:eastAsia="Calibri"/>
        </w:rPr>
      </w:pPr>
      <w:r w:rsidRPr="006B64A5">
        <w:rPr>
          <w:rFonts w:eastAsia="Calibri"/>
        </w:rPr>
        <w:t>A Képviselő-testület felhatalmazza a polgármestert a Megállapodás VII. számú módosításának aláírására.</w:t>
      </w:r>
    </w:p>
    <w:p w:rsidR="00807F10" w:rsidRPr="00807F10" w:rsidRDefault="00807F10" w:rsidP="00807F10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B2123A">
        <w:rPr>
          <w:rFonts w:cs="Times New Roman"/>
          <w:szCs w:val="24"/>
          <w:lang w:eastAsia="hu-HU"/>
        </w:rPr>
        <w:t>Felelős:</w:t>
      </w:r>
      <w:r w:rsidRPr="00807F10">
        <w:rPr>
          <w:rFonts w:cs="Times New Roman"/>
          <w:b/>
          <w:szCs w:val="24"/>
          <w:lang w:eastAsia="hu-HU"/>
        </w:rPr>
        <w:t xml:space="preserve"> </w:t>
      </w:r>
      <w:r w:rsidRPr="00807F10">
        <w:rPr>
          <w:rFonts w:cs="Times New Roman"/>
          <w:b/>
          <w:szCs w:val="24"/>
          <w:lang w:eastAsia="hu-HU"/>
        </w:rPr>
        <w:tab/>
      </w:r>
      <w:r w:rsidRPr="00807F10">
        <w:rPr>
          <w:rFonts w:cs="Times New Roman"/>
          <w:szCs w:val="24"/>
          <w:lang w:eastAsia="hu-HU"/>
        </w:rPr>
        <w:t>Szabó Miklós polgármester</w:t>
      </w:r>
    </w:p>
    <w:p w:rsidR="00807F10" w:rsidRPr="00807F10" w:rsidRDefault="00807F10" w:rsidP="00807F10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B2123A">
        <w:rPr>
          <w:rFonts w:cs="Times New Roman"/>
          <w:szCs w:val="24"/>
          <w:lang w:eastAsia="hu-HU"/>
        </w:rPr>
        <w:t>Határidő:</w:t>
      </w:r>
      <w:r w:rsidRPr="00807F10">
        <w:rPr>
          <w:rFonts w:cs="Times New Roman"/>
          <w:szCs w:val="24"/>
          <w:lang w:eastAsia="hu-HU"/>
        </w:rPr>
        <w:t xml:space="preserve"> 2025. június 30. illetve</w:t>
      </w:r>
      <w:r w:rsidRPr="00807F10">
        <w:rPr>
          <w:rFonts w:eastAsia="Arial Unicode MS" w:cs="Times New Roman"/>
          <w:szCs w:val="24"/>
          <w:lang w:eastAsia="hu-HU"/>
        </w:rPr>
        <w:t xml:space="preserve"> a soron következő rendeletmódosítás alkalmával</w:t>
      </w:r>
    </w:p>
    <w:p w:rsidR="006C7ECD" w:rsidRDefault="006C7ECD" w:rsidP="00A80A2C">
      <w:pPr>
        <w:jc w:val="both"/>
        <w:rPr>
          <w:i/>
          <w:color w:val="000000"/>
          <w:szCs w:val="24"/>
          <w:highlight w:val="yellow"/>
        </w:rPr>
      </w:pPr>
    </w:p>
    <w:p w:rsidR="00D76072" w:rsidRPr="00F3616A" w:rsidRDefault="00D76072" w:rsidP="00A80A2C">
      <w:pPr>
        <w:jc w:val="both"/>
      </w:pPr>
    </w:p>
    <w:p w:rsidR="00DB6E8C" w:rsidRDefault="00DB6E8C" w:rsidP="00DB6E8C">
      <w:pPr>
        <w:tabs>
          <w:tab w:val="left" w:pos="2865"/>
        </w:tabs>
        <w:ind w:left="540" w:hanging="540"/>
        <w:jc w:val="both"/>
      </w:pPr>
      <w:r w:rsidRPr="00CF17F4">
        <w:t>1</w:t>
      </w:r>
      <w:r w:rsidR="0039395E">
        <w:t>1</w:t>
      </w:r>
      <w:r w:rsidRPr="00CF17F4">
        <w:t>. NAPIRENDI PONT</w:t>
      </w:r>
    </w:p>
    <w:p w:rsidR="00807F10" w:rsidRPr="00807F10" w:rsidRDefault="00807F10" w:rsidP="00807F10">
      <w:pPr>
        <w:tabs>
          <w:tab w:val="left" w:pos="2865"/>
        </w:tabs>
        <w:jc w:val="both"/>
        <w:rPr>
          <w:b/>
        </w:rPr>
      </w:pPr>
      <w:r w:rsidRPr="00807F10">
        <w:rPr>
          <w:b/>
        </w:rPr>
        <w:t>Személyi juttatásokkal kapcsolatos döntések</w:t>
      </w:r>
    </w:p>
    <w:p w:rsidR="00807F10" w:rsidRPr="00807F10" w:rsidRDefault="00807F10" w:rsidP="00807F10">
      <w:pPr>
        <w:tabs>
          <w:tab w:val="left" w:pos="2865"/>
        </w:tabs>
        <w:jc w:val="both"/>
        <w:rPr>
          <w:b/>
        </w:rPr>
      </w:pPr>
      <w:r w:rsidRPr="00807F10">
        <w:rPr>
          <w:b/>
        </w:rPr>
        <w:t>I-II. Polgármesteri illetmény, alpolgármesteri tiszteletdíj és költségtérítés megállapítása</w:t>
      </w:r>
    </w:p>
    <w:p w:rsidR="00807F10" w:rsidRPr="00807F10" w:rsidRDefault="00807F10" w:rsidP="00807F10">
      <w:pPr>
        <w:tabs>
          <w:tab w:val="left" w:pos="2865"/>
        </w:tabs>
        <w:jc w:val="both"/>
        <w:rPr>
          <w:b/>
        </w:rPr>
      </w:pPr>
      <w:r w:rsidRPr="00807F10">
        <w:rPr>
          <w:b/>
        </w:rPr>
        <w:t>III.  Képviselők és bizottsági tagok tiszteletdíja</w:t>
      </w:r>
    </w:p>
    <w:p w:rsidR="00954145" w:rsidRPr="00954145" w:rsidRDefault="00807F10" w:rsidP="00807F10">
      <w:pPr>
        <w:tabs>
          <w:tab w:val="left" w:pos="2865"/>
        </w:tabs>
        <w:jc w:val="both"/>
        <w:rPr>
          <w:b/>
        </w:rPr>
      </w:pPr>
      <w:r w:rsidRPr="00807F10">
        <w:rPr>
          <w:b/>
        </w:rPr>
        <w:t>IV. Polgármester jutalmazására javaslat</w:t>
      </w:r>
    </w:p>
    <w:p w:rsidR="00DB6E8C" w:rsidRDefault="00954145" w:rsidP="00DB6E8C">
      <w:pPr>
        <w:jc w:val="both"/>
      </w:pPr>
      <w:r w:rsidRPr="00686008">
        <w:t xml:space="preserve"> </w:t>
      </w:r>
      <w:r w:rsidR="00DB6E8C" w:rsidRPr="00686008">
        <w:t>(előterjesztés csatolva)</w:t>
      </w:r>
    </w:p>
    <w:p w:rsidR="00DB6E8C" w:rsidRDefault="00DB6E8C" w:rsidP="00DB6E8C">
      <w:pPr>
        <w:jc w:val="both"/>
      </w:pPr>
    </w:p>
    <w:p w:rsidR="001C3DBC" w:rsidRDefault="00DB6E8C" w:rsidP="00AA18B2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AA18B2">
        <w:rPr>
          <w:szCs w:val="24"/>
        </w:rPr>
        <w:t xml:space="preserve"> </w:t>
      </w:r>
      <w:r w:rsidR="00F67B7F" w:rsidRPr="00F67B7F">
        <w:rPr>
          <w:szCs w:val="24"/>
        </w:rPr>
        <w:t xml:space="preserve">A Képviselő-testület kézhez kapta az előterjesztést, melynek I-II. pontjában </w:t>
      </w:r>
      <w:r w:rsidR="001C3DBC">
        <w:rPr>
          <w:szCs w:val="24"/>
        </w:rPr>
        <w:t>két</w:t>
      </w:r>
      <w:r w:rsidR="00F67B7F" w:rsidRPr="00F67B7F">
        <w:rPr>
          <w:szCs w:val="24"/>
        </w:rPr>
        <w:t xml:space="preserve"> határozatot hoz a testület.</w:t>
      </w:r>
      <w:r w:rsidR="00AA18B2" w:rsidRPr="00AA18B2">
        <w:t xml:space="preserve"> </w:t>
      </w:r>
      <w:r w:rsidR="00AA18B2">
        <w:rPr>
          <w:szCs w:val="24"/>
        </w:rPr>
        <w:t>A</w:t>
      </w:r>
      <w:r w:rsidR="00AA18B2" w:rsidRPr="00AA18B2">
        <w:rPr>
          <w:szCs w:val="24"/>
        </w:rPr>
        <w:t xml:space="preserve"> közvélemény előtt is ismert</w:t>
      </w:r>
      <w:r w:rsidR="00AA18B2">
        <w:rPr>
          <w:szCs w:val="24"/>
        </w:rPr>
        <w:t>, hogy</w:t>
      </w:r>
      <w:r w:rsidR="00AA18B2" w:rsidRPr="00AA18B2">
        <w:rPr>
          <w:szCs w:val="24"/>
        </w:rPr>
        <w:t xml:space="preserve"> </w:t>
      </w:r>
      <w:r w:rsidR="00AA18B2">
        <w:rPr>
          <w:szCs w:val="24"/>
        </w:rPr>
        <w:t>t</w:t>
      </w:r>
      <w:r w:rsidR="00AA18B2" w:rsidRPr="00AA18B2">
        <w:rPr>
          <w:szCs w:val="24"/>
        </w:rPr>
        <w:t xml:space="preserve">örvény írja elő, hogy </w:t>
      </w:r>
      <w:r w:rsidR="00AA18B2">
        <w:rPr>
          <w:szCs w:val="24"/>
        </w:rPr>
        <w:t>i</w:t>
      </w:r>
      <w:r w:rsidR="00AA18B2" w:rsidRPr="00AA18B2">
        <w:rPr>
          <w:szCs w:val="24"/>
        </w:rPr>
        <w:t xml:space="preserve">dőnként a mindenkori átlagbérhez igazítják a </w:t>
      </w:r>
      <w:r w:rsidR="00AA18B2">
        <w:rPr>
          <w:szCs w:val="24"/>
        </w:rPr>
        <w:t>p</w:t>
      </w:r>
      <w:r w:rsidR="00AA18B2" w:rsidRPr="00AA18B2">
        <w:rPr>
          <w:szCs w:val="24"/>
        </w:rPr>
        <w:t>olgármesterek</w:t>
      </w:r>
      <w:r w:rsidR="00DF20C5">
        <w:rPr>
          <w:szCs w:val="24"/>
        </w:rPr>
        <w:t xml:space="preserve"> illetményét,</w:t>
      </w:r>
      <w:r w:rsidR="00AA18B2" w:rsidRPr="00AA18B2">
        <w:rPr>
          <w:szCs w:val="24"/>
        </w:rPr>
        <w:t xml:space="preserve"> tiszteletdíját. </w:t>
      </w:r>
      <w:r w:rsidR="00AA18B2">
        <w:rPr>
          <w:szCs w:val="24"/>
        </w:rPr>
        <w:t xml:space="preserve">Azért </w:t>
      </w:r>
      <w:r w:rsidR="00AA18B2" w:rsidRPr="00AA18B2">
        <w:rPr>
          <w:szCs w:val="24"/>
        </w:rPr>
        <w:t>kell erről szavazni, mert összegszerűen meg kell állapítani</w:t>
      </w:r>
      <w:r w:rsidR="00AA18B2">
        <w:rPr>
          <w:szCs w:val="24"/>
        </w:rPr>
        <w:t xml:space="preserve"> a jövedelem összegét. Í</w:t>
      </w:r>
      <w:r w:rsidR="00AA18B2" w:rsidRPr="00AA18B2">
        <w:rPr>
          <w:szCs w:val="24"/>
        </w:rPr>
        <w:t xml:space="preserve">gy rendelték el, nem </w:t>
      </w:r>
      <w:r w:rsidR="00AA18B2">
        <w:rPr>
          <w:szCs w:val="24"/>
        </w:rPr>
        <w:t>ők</w:t>
      </w:r>
      <w:r w:rsidR="00AA18B2" w:rsidRPr="00AA18B2">
        <w:rPr>
          <w:szCs w:val="24"/>
        </w:rPr>
        <w:t xml:space="preserve"> kért</w:t>
      </w:r>
      <w:r w:rsidR="00AA18B2">
        <w:rPr>
          <w:szCs w:val="24"/>
        </w:rPr>
        <w:t>é</w:t>
      </w:r>
      <w:r w:rsidR="00AA18B2" w:rsidRPr="00AA18B2">
        <w:rPr>
          <w:szCs w:val="24"/>
        </w:rPr>
        <w:t>k</w:t>
      </w:r>
      <w:r w:rsidR="001C3DBC">
        <w:rPr>
          <w:szCs w:val="24"/>
        </w:rPr>
        <w:t xml:space="preserve"> ezt</w:t>
      </w:r>
      <w:r w:rsidR="00AA18B2" w:rsidRPr="00AA18B2">
        <w:rPr>
          <w:szCs w:val="24"/>
        </w:rPr>
        <w:t>.</w:t>
      </w:r>
      <w:r w:rsidR="00F67B7F">
        <w:rPr>
          <w:szCs w:val="24"/>
        </w:rPr>
        <w:t xml:space="preserve"> </w:t>
      </w:r>
    </w:p>
    <w:p w:rsidR="00793FBC" w:rsidRDefault="00D76072" w:rsidP="009E6747">
      <w:pPr>
        <w:ind w:left="567"/>
        <w:jc w:val="both"/>
        <w:rPr>
          <w:szCs w:val="24"/>
        </w:rPr>
      </w:pPr>
      <w:r w:rsidRPr="00D76072">
        <w:rPr>
          <w:szCs w:val="24"/>
        </w:rPr>
        <w:t>A</w:t>
      </w:r>
      <w:r w:rsidR="0016336E">
        <w:rPr>
          <w:szCs w:val="24"/>
        </w:rPr>
        <w:t xml:space="preserve"> Pénzügyi és Ügyrendi Bizottság </w:t>
      </w:r>
      <w:r w:rsidR="001C3DBC">
        <w:rPr>
          <w:szCs w:val="24"/>
        </w:rPr>
        <w:t xml:space="preserve">tárgyalta az előterjesztést, az </w:t>
      </w:r>
      <w:r w:rsidR="0016336E" w:rsidRPr="0016336E">
        <w:rPr>
          <w:szCs w:val="24"/>
        </w:rPr>
        <w:t>I</w:t>
      </w:r>
      <w:r w:rsidR="001C3DBC">
        <w:rPr>
          <w:szCs w:val="24"/>
        </w:rPr>
        <w:t>.</w:t>
      </w:r>
      <w:r w:rsidR="0016336E" w:rsidRPr="0016336E">
        <w:rPr>
          <w:szCs w:val="24"/>
        </w:rPr>
        <w:t>-II</w:t>
      </w:r>
      <w:r w:rsidR="001C3DBC">
        <w:rPr>
          <w:szCs w:val="24"/>
        </w:rPr>
        <w:t>.</w:t>
      </w:r>
      <w:r w:rsidR="0016336E" w:rsidRPr="0016336E">
        <w:rPr>
          <w:szCs w:val="24"/>
        </w:rPr>
        <w:t>-III. pont</w:t>
      </w:r>
      <w:r w:rsidR="001C3DBC">
        <w:rPr>
          <w:szCs w:val="24"/>
        </w:rPr>
        <w:t>ot</w:t>
      </w:r>
      <w:r w:rsidR="0016336E">
        <w:rPr>
          <w:szCs w:val="24"/>
        </w:rPr>
        <w:t xml:space="preserve"> </w:t>
      </w:r>
      <w:r w:rsidR="0016336E" w:rsidRPr="0016336E">
        <w:rPr>
          <w:szCs w:val="24"/>
        </w:rPr>
        <w:t>egyhangú</w:t>
      </w:r>
      <w:r w:rsidR="0016336E">
        <w:rPr>
          <w:szCs w:val="24"/>
        </w:rPr>
        <w:t xml:space="preserve">lag, míg a </w:t>
      </w:r>
      <w:r w:rsidR="0016336E" w:rsidRPr="0016336E">
        <w:rPr>
          <w:szCs w:val="24"/>
        </w:rPr>
        <w:t>IV. pont</w:t>
      </w:r>
      <w:r w:rsidR="0016336E">
        <w:rPr>
          <w:szCs w:val="24"/>
        </w:rPr>
        <w:t>ban lévő határozati javaslatot</w:t>
      </w:r>
      <w:r w:rsidR="0016336E" w:rsidRPr="0016336E">
        <w:rPr>
          <w:szCs w:val="24"/>
        </w:rPr>
        <w:t xml:space="preserve"> 5 igen</w:t>
      </w:r>
      <w:r w:rsidR="0016336E">
        <w:rPr>
          <w:szCs w:val="24"/>
        </w:rPr>
        <w:t xml:space="preserve"> szavazat</w:t>
      </w:r>
      <w:r w:rsidR="00F075E8">
        <w:rPr>
          <w:szCs w:val="24"/>
        </w:rPr>
        <w:t>tal</w:t>
      </w:r>
      <w:r w:rsidR="001C3DBC">
        <w:rPr>
          <w:szCs w:val="24"/>
        </w:rPr>
        <w:t>,</w:t>
      </w:r>
      <w:r w:rsidR="0016336E" w:rsidRPr="0016336E">
        <w:rPr>
          <w:szCs w:val="24"/>
        </w:rPr>
        <w:t xml:space="preserve"> 1 tartózkodás</w:t>
      </w:r>
      <w:r w:rsidR="0016336E">
        <w:rPr>
          <w:szCs w:val="24"/>
        </w:rPr>
        <w:t xml:space="preserve"> mellet </w:t>
      </w:r>
      <w:r w:rsidR="001C3DBC">
        <w:rPr>
          <w:szCs w:val="24"/>
        </w:rPr>
        <w:t>javasolták elfogadásra</w:t>
      </w:r>
      <w:r w:rsidR="0016336E">
        <w:rPr>
          <w:szCs w:val="24"/>
        </w:rPr>
        <w:t xml:space="preserve">. </w:t>
      </w:r>
      <w:r w:rsidR="00AA18B2">
        <w:rPr>
          <w:szCs w:val="24"/>
        </w:rPr>
        <w:t>A</w:t>
      </w:r>
      <w:r w:rsidR="00AA18B2" w:rsidRPr="00AA18B2">
        <w:rPr>
          <w:szCs w:val="24"/>
        </w:rPr>
        <w:t>nnyit szeretn</w:t>
      </w:r>
      <w:r w:rsidR="00AA18B2">
        <w:rPr>
          <w:szCs w:val="24"/>
        </w:rPr>
        <w:t>e</w:t>
      </w:r>
      <w:r w:rsidR="00AA18B2" w:rsidRPr="00AA18B2">
        <w:rPr>
          <w:szCs w:val="24"/>
        </w:rPr>
        <w:t xml:space="preserve"> bejelenteni, hogy az emelés</w:t>
      </w:r>
      <w:r w:rsidR="00AA18B2">
        <w:rPr>
          <w:szCs w:val="24"/>
        </w:rPr>
        <w:t xml:space="preserve"> összegéből</w:t>
      </w:r>
      <w:r w:rsidR="00AA18B2" w:rsidRPr="00AA18B2">
        <w:rPr>
          <w:szCs w:val="24"/>
        </w:rPr>
        <w:t xml:space="preserve"> havonta szociális célokra fog </w:t>
      </w:r>
      <w:r w:rsidR="00D323DE">
        <w:rPr>
          <w:szCs w:val="24"/>
        </w:rPr>
        <w:t>fel</w:t>
      </w:r>
      <w:r w:rsidR="00AA18B2" w:rsidRPr="00AA18B2">
        <w:rPr>
          <w:szCs w:val="24"/>
        </w:rPr>
        <w:t>ajánlani</w:t>
      </w:r>
      <w:r w:rsidR="00AA18B2">
        <w:rPr>
          <w:szCs w:val="24"/>
        </w:rPr>
        <w:t>.</w:t>
      </w:r>
      <w:r w:rsidR="00AA18B2" w:rsidRPr="00AA18B2">
        <w:rPr>
          <w:szCs w:val="24"/>
        </w:rPr>
        <w:t xml:space="preserve"> Nem kérte ezt az emelést, ez</w:t>
      </w:r>
      <w:r w:rsidR="00AA18B2">
        <w:rPr>
          <w:szCs w:val="24"/>
        </w:rPr>
        <w:t>t</w:t>
      </w:r>
      <w:r w:rsidR="00AA18B2" w:rsidRPr="00AA18B2">
        <w:rPr>
          <w:szCs w:val="24"/>
        </w:rPr>
        <w:t xml:space="preserve"> törvény írja elő.</w:t>
      </w:r>
      <w:r w:rsidR="000421A8">
        <w:rPr>
          <w:szCs w:val="24"/>
        </w:rPr>
        <w:t xml:space="preserve"> </w:t>
      </w:r>
    </w:p>
    <w:p w:rsidR="0016336E" w:rsidRDefault="0016336E" w:rsidP="009E6747">
      <w:pPr>
        <w:ind w:left="567"/>
        <w:jc w:val="both"/>
        <w:rPr>
          <w:szCs w:val="24"/>
        </w:rPr>
      </w:pPr>
      <w:r w:rsidRPr="0016336E">
        <w:rPr>
          <w:szCs w:val="24"/>
        </w:rPr>
        <w:t>Felkér</w:t>
      </w:r>
      <w:r>
        <w:rPr>
          <w:szCs w:val="24"/>
        </w:rPr>
        <w:t>i</w:t>
      </w:r>
      <w:r w:rsidRPr="0016336E">
        <w:rPr>
          <w:szCs w:val="24"/>
        </w:rPr>
        <w:t xml:space="preserve"> Alpolgármester Urat a polgármesteri illetmény és költségtérítés javaslatának ismertetésére. Bejelent</w:t>
      </w:r>
      <w:r>
        <w:rPr>
          <w:szCs w:val="24"/>
        </w:rPr>
        <w:t>i</w:t>
      </w:r>
      <w:r w:rsidRPr="0016336E">
        <w:rPr>
          <w:szCs w:val="24"/>
        </w:rPr>
        <w:t>, hogy a szavazáson nem kíván részt venni.</w:t>
      </w:r>
    </w:p>
    <w:p w:rsidR="0016336E" w:rsidRDefault="0016336E" w:rsidP="0016336E">
      <w:pPr>
        <w:ind w:left="567" w:hanging="567"/>
        <w:jc w:val="both"/>
        <w:rPr>
          <w:szCs w:val="24"/>
        </w:rPr>
      </w:pPr>
    </w:p>
    <w:p w:rsidR="0016336E" w:rsidRPr="0016336E" w:rsidRDefault="0016336E" w:rsidP="0016336E">
      <w:pPr>
        <w:ind w:left="567" w:hanging="567"/>
        <w:jc w:val="both"/>
        <w:rPr>
          <w:szCs w:val="24"/>
        </w:rPr>
      </w:pPr>
      <w:r w:rsidRPr="0016336E">
        <w:rPr>
          <w:szCs w:val="24"/>
          <w:u w:val="single"/>
        </w:rPr>
        <w:t>Balázs Endre</w:t>
      </w:r>
      <w:r>
        <w:rPr>
          <w:szCs w:val="24"/>
        </w:rPr>
        <w:t xml:space="preserve"> alpolgármester: </w:t>
      </w:r>
      <w:r w:rsidRPr="0016336E">
        <w:rPr>
          <w:szCs w:val="24"/>
        </w:rPr>
        <w:t>A</w:t>
      </w:r>
      <w:r w:rsidR="00AA18B2">
        <w:rPr>
          <w:szCs w:val="24"/>
        </w:rPr>
        <w:t>z</w:t>
      </w:r>
      <w:r w:rsidRPr="0016336E">
        <w:rPr>
          <w:szCs w:val="24"/>
        </w:rPr>
        <w:t xml:space="preserve"> </w:t>
      </w:r>
      <w:proofErr w:type="spellStart"/>
      <w:r w:rsidRPr="0016336E">
        <w:rPr>
          <w:szCs w:val="24"/>
        </w:rPr>
        <w:t>Mötv</w:t>
      </w:r>
      <w:proofErr w:type="spellEnd"/>
      <w:r w:rsidRPr="0016336E">
        <w:rPr>
          <w:szCs w:val="24"/>
        </w:rPr>
        <w:t>. 71. §-a szabályozza a polgármester illetménye és költségtérítése megállapításának szabályait. A</w:t>
      </w:r>
      <w:r w:rsidR="00AA18B2">
        <w:rPr>
          <w:szCs w:val="24"/>
        </w:rPr>
        <w:t>z</w:t>
      </w:r>
      <w:r w:rsidRPr="0016336E">
        <w:rPr>
          <w:szCs w:val="24"/>
        </w:rPr>
        <w:t xml:space="preserve"> </w:t>
      </w:r>
      <w:proofErr w:type="spellStart"/>
      <w:r w:rsidRPr="0016336E">
        <w:rPr>
          <w:szCs w:val="24"/>
        </w:rPr>
        <w:t>Mötv</w:t>
      </w:r>
      <w:proofErr w:type="spellEnd"/>
      <w:r w:rsidRPr="0016336E">
        <w:rPr>
          <w:szCs w:val="24"/>
        </w:rPr>
        <w:t>. 71. § (4) g) pontja értelmében a 30 000 fő feletti lakosságszámú település polgármesterét a nemzetgazdasági átlagkereset három és félszeresének megfelelő összegű illetmény illeti meg. Ez összegszerűen br</w:t>
      </w:r>
      <w:r>
        <w:rPr>
          <w:szCs w:val="24"/>
        </w:rPr>
        <w:t>uttó</w:t>
      </w:r>
      <w:r w:rsidRPr="0016336E">
        <w:rPr>
          <w:szCs w:val="24"/>
        </w:rPr>
        <w:t xml:space="preserve"> 2</w:t>
      </w:r>
      <w:r w:rsidR="00AA18B2">
        <w:rPr>
          <w:szCs w:val="24"/>
        </w:rPr>
        <w:t>.</w:t>
      </w:r>
      <w:r w:rsidRPr="0016336E">
        <w:rPr>
          <w:szCs w:val="24"/>
        </w:rPr>
        <w:t>335</w:t>
      </w:r>
      <w:r w:rsidR="00AA18B2">
        <w:rPr>
          <w:szCs w:val="24"/>
        </w:rPr>
        <w:t>.</w:t>
      </w:r>
      <w:r w:rsidRPr="0016336E">
        <w:rPr>
          <w:szCs w:val="24"/>
        </w:rPr>
        <w:t xml:space="preserve">778 forint. </w:t>
      </w:r>
    </w:p>
    <w:p w:rsidR="0016336E" w:rsidRDefault="0016336E" w:rsidP="000554F9">
      <w:pPr>
        <w:ind w:left="567"/>
        <w:jc w:val="both"/>
        <w:rPr>
          <w:szCs w:val="24"/>
        </w:rPr>
      </w:pPr>
      <w:r w:rsidRPr="0016336E">
        <w:rPr>
          <w:szCs w:val="24"/>
        </w:rPr>
        <w:t>A polgármestert megillető költségtérítés mértéke a havi illetmény 15 %-a, melynek összege 350</w:t>
      </w:r>
      <w:r w:rsidR="00AA18B2">
        <w:rPr>
          <w:szCs w:val="24"/>
        </w:rPr>
        <w:t>.</w:t>
      </w:r>
      <w:r w:rsidRPr="0016336E">
        <w:rPr>
          <w:szCs w:val="24"/>
        </w:rPr>
        <w:t>367 forint. Amennyiben nincs kérdés, észrevétel, szavazásra bocsátja a javaslatot.</w:t>
      </w:r>
    </w:p>
    <w:p w:rsidR="00507938" w:rsidRDefault="00507938" w:rsidP="00507938">
      <w:pPr>
        <w:ind w:left="567" w:hanging="567"/>
        <w:jc w:val="both"/>
        <w:rPr>
          <w:szCs w:val="24"/>
          <w:u w:val="single"/>
        </w:rPr>
      </w:pPr>
    </w:p>
    <w:p w:rsidR="0016336E" w:rsidRPr="00FB3044" w:rsidRDefault="0016336E" w:rsidP="0016336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AA18B2">
        <w:rPr>
          <w:i/>
          <w:color w:val="000000"/>
          <w:szCs w:val="24"/>
        </w:rPr>
        <w:t>A Képviselő-testület 1</w:t>
      </w:r>
      <w:r w:rsidR="004E6F14" w:rsidRPr="00AA18B2">
        <w:rPr>
          <w:i/>
          <w:color w:val="000000"/>
          <w:szCs w:val="24"/>
        </w:rPr>
        <w:t>3</w:t>
      </w:r>
      <w:r w:rsidRPr="00AA18B2">
        <w:rPr>
          <w:i/>
          <w:color w:val="000000"/>
          <w:szCs w:val="24"/>
        </w:rPr>
        <w:t xml:space="preserve"> igen (egyhangú) szavazattal az alábbi határozatot hozta:</w:t>
      </w:r>
    </w:p>
    <w:p w:rsidR="0016336E" w:rsidRDefault="0016336E" w:rsidP="00507938">
      <w:pPr>
        <w:ind w:left="567" w:hanging="567"/>
        <w:jc w:val="both"/>
        <w:rPr>
          <w:szCs w:val="24"/>
          <w:u w:val="single"/>
        </w:rPr>
      </w:pPr>
    </w:p>
    <w:p w:rsidR="00CB1526" w:rsidRDefault="00CB1526" w:rsidP="00FC5CA0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p w:rsidR="00CB1526" w:rsidRDefault="00CB1526" w:rsidP="00FC5CA0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p w:rsidR="00FC5CA0" w:rsidRPr="00FC5CA0" w:rsidRDefault="00FC5CA0" w:rsidP="00FC5CA0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FC5CA0">
        <w:rPr>
          <w:rFonts w:cs="Times New Roman"/>
          <w:b/>
          <w:szCs w:val="24"/>
        </w:rPr>
        <w:lastRenderedPageBreak/>
        <w:t>148/2025. (VI.26.) Kt. határozat</w:t>
      </w:r>
    </w:p>
    <w:p w:rsidR="00FC5CA0" w:rsidRPr="00FC5CA0" w:rsidRDefault="00FC5CA0" w:rsidP="00FC5CA0">
      <w:pPr>
        <w:jc w:val="both"/>
        <w:rPr>
          <w:rFonts w:cs="Times New Roman"/>
          <w:szCs w:val="24"/>
          <w:lang w:eastAsia="hu-HU"/>
        </w:rPr>
      </w:pPr>
    </w:p>
    <w:p w:rsidR="00FC5CA0" w:rsidRPr="00FC5CA0" w:rsidRDefault="00FC5CA0" w:rsidP="00FC5CA0">
      <w:pPr>
        <w:ind w:left="567"/>
        <w:jc w:val="both"/>
        <w:rPr>
          <w:rFonts w:cs="Times New Roman"/>
          <w:szCs w:val="24"/>
          <w:lang w:eastAsia="hu-HU"/>
        </w:rPr>
      </w:pPr>
      <w:r w:rsidRPr="00FC5CA0">
        <w:rPr>
          <w:rFonts w:cs="Times New Roman"/>
          <w:szCs w:val="24"/>
          <w:lang w:eastAsia="hu-HU"/>
        </w:rPr>
        <w:t xml:space="preserve">Mosonmagyaróvár Város Önkormányzat Képviselő-testülete az </w:t>
      </w:r>
      <w:proofErr w:type="spellStart"/>
      <w:r w:rsidRPr="00FC5CA0">
        <w:rPr>
          <w:rFonts w:cs="Times New Roman"/>
          <w:szCs w:val="24"/>
          <w:lang w:eastAsia="hu-HU"/>
        </w:rPr>
        <w:t>Mötv</w:t>
      </w:r>
      <w:proofErr w:type="spellEnd"/>
      <w:r w:rsidRPr="00FC5CA0">
        <w:rPr>
          <w:rFonts w:cs="Times New Roman"/>
          <w:szCs w:val="24"/>
          <w:lang w:eastAsia="hu-HU"/>
        </w:rPr>
        <w:t>. 71.§-a alapján Szabó Miklós polgármester illetményét 2025. július 1. hatállyal havi bruttó 2 335 778 forint összegben, költségtérítését havi bruttó 350 367 forint összegben állapítja meg.</w:t>
      </w:r>
    </w:p>
    <w:p w:rsidR="00FC5CA0" w:rsidRPr="00FC5CA0" w:rsidRDefault="00FC5CA0" w:rsidP="00FC5CA0">
      <w:pPr>
        <w:tabs>
          <w:tab w:val="left" w:pos="0"/>
        </w:tabs>
        <w:autoSpaceDE w:val="0"/>
        <w:autoSpaceDN w:val="0"/>
        <w:adjustRightInd w:val="0"/>
        <w:ind w:left="2127"/>
        <w:jc w:val="both"/>
        <w:rPr>
          <w:rFonts w:cs="Times New Roman"/>
          <w:szCs w:val="24"/>
        </w:rPr>
      </w:pPr>
    </w:p>
    <w:p w:rsidR="00FC5CA0" w:rsidRPr="00FC5CA0" w:rsidRDefault="00FC5CA0" w:rsidP="00FC5CA0">
      <w:pPr>
        <w:ind w:left="567"/>
        <w:jc w:val="both"/>
        <w:rPr>
          <w:rFonts w:cs="Times New Roman"/>
          <w:szCs w:val="24"/>
          <w:lang w:eastAsia="hu-HU"/>
        </w:rPr>
      </w:pPr>
      <w:r w:rsidRPr="000554F9">
        <w:rPr>
          <w:rFonts w:cs="Times New Roman"/>
          <w:szCs w:val="24"/>
          <w:u w:val="single"/>
          <w:lang w:eastAsia="hu-HU"/>
        </w:rPr>
        <w:t>Határidő:</w:t>
      </w:r>
      <w:r w:rsidRPr="00FC5CA0">
        <w:rPr>
          <w:rFonts w:cs="Times New Roman"/>
          <w:szCs w:val="24"/>
          <w:lang w:eastAsia="hu-HU"/>
        </w:rPr>
        <w:t xml:space="preserve"> azonnal</w:t>
      </w:r>
    </w:p>
    <w:p w:rsidR="00507938" w:rsidRDefault="00FC5CA0" w:rsidP="00F63973">
      <w:pPr>
        <w:ind w:left="567"/>
        <w:jc w:val="both"/>
        <w:rPr>
          <w:rFonts w:cs="Times New Roman"/>
          <w:szCs w:val="24"/>
          <w:lang w:eastAsia="hu-HU"/>
        </w:rPr>
      </w:pPr>
      <w:r w:rsidRPr="000554F9">
        <w:rPr>
          <w:rFonts w:cs="Times New Roman"/>
          <w:szCs w:val="24"/>
          <w:u w:val="single"/>
          <w:lang w:eastAsia="hu-HU"/>
        </w:rPr>
        <w:t>Felelős:</w:t>
      </w:r>
      <w:r w:rsidRPr="00FC5CA0">
        <w:rPr>
          <w:rFonts w:cs="Times New Roman"/>
          <w:b/>
          <w:szCs w:val="24"/>
          <w:lang w:eastAsia="hu-HU"/>
        </w:rPr>
        <w:t xml:space="preserve"> </w:t>
      </w:r>
      <w:r w:rsidRPr="00FC5CA0">
        <w:rPr>
          <w:rFonts w:cs="Times New Roman"/>
          <w:b/>
          <w:szCs w:val="24"/>
          <w:lang w:eastAsia="hu-HU"/>
        </w:rPr>
        <w:tab/>
      </w:r>
      <w:r w:rsidRPr="00FC5CA0">
        <w:rPr>
          <w:rFonts w:cs="Times New Roman"/>
          <w:szCs w:val="24"/>
          <w:lang w:eastAsia="hu-HU"/>
        </w:rPr>
        <w:t>Fehérné dr. Bodó Mariann címzetes főjegyző</w:t>
      </w:r>
    </w:p>
    <w:p w:rsidR="00CB1526" w:rsidRPr="00F63973" w:rsidRDefault="00CB1526" w:rsidP="00F63973">
      <w:pPr>
        <w:ind w:left="567"/>
        <w:jc w:val="both"/>
        <w:rPr>
          <w:rFonts w:cs="Times New Roman"/>
          <w:szCs w:val="24"/>
          <w:lang w:eastAsia="hu-HU"/>
        </w:rPr>
      </w:pPr>
    </w:p>
    <w:p w:rsidR="00FC5CA0" w:rsidRPr="00FC5CA0" w:rsidRDefault="00507938" w:rsidP="00FC5CA0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 </w:t>
      </w:r>
      <w:r w:rsidR="000421A8" w:rsidRPr="0016336E">
        <w:rPr>
          <w:szCs w:val="24"/>
        </w:rPr>
        <w:t>Az alpolgármester tiszteletdíjának és költségtérítésének megállapítása</w:t>
      </w:r>
      <w:r w:rsidR="000421A8" w:rsidRPr="00FC5CA0">
        <w:rPr>
          <w:szCs w:val="24"/>
        </w:rPr>
        <w:t xml:space="preserve"> </w:t>
      </w:r>
      <w:r w:rsidR="000421A8">
        <w:rPr>
          <w:szCs w:val="24"/>
        </w:rPr>
        <w:t xml:space="preserve">következik. </w:t>
      </w:r>
      <w:r w:rsidR="00FC5CA0" w:rsidRPr="00FC5CA0">
        <w:rPr>
          <w:szCs w:val="24"/>
        </w:rPr>
        <w:t xml:space="preserve">A társadalmi megbízatású alpolgármester illetményét, illetve az őt megillető költségtérítés mértékét az </w:t>
      </w:r>
      <w:proofErr w:type="spellStart"/>
      <w:r w:rsidR="00FC5CA0" w:rsidRPr="00FC5CA0">
        <w:rPr>
          <w:szCs w:val="24"/>
        </w:rPr>
        <w:t>Mötv</w:t>
      </w:r>
      <w:proofErr w:type="spellEnd"/>
      <w:r w:rsidR="00FC5CA0" w:rsidRPr="00FC5CA0">
        <w:rPr>
          <w:szCs w:val="24"/>
        </w:rPr>
        <w:t>. 80.§-a szabályozza. A társadalmi megbízatású alpolgármester tiszteletdíját a képviselő-testület állapítja meg úgy, hogy az nem haladhatja meg a társadalmi megbízatású polgármester tiszteletdíja 90%-át. A társadalmi megbízatású polgármester havonta a polgármester illetménye 50%-</w:t>
      </w:r>
      <w:proofErr w:type="spellStart"/>
      <w:r w:rsidR="00FC5CA0" w:rsidRPr="00FC5CA0">
        <w:rPr>
          <w:szCs w:val="24"/>
        </w:rPr>
        <w:t>ával</w:t>
      </w:r>
      <w:proofErr w:type="spellEnd"/>
      <w:r w:rsidR="00FC5CA0" w:rsidRPr="00FC5CA0">
        <w:rPr>
          <w:szCs w:val="24"/>
        </w:rPr>
        <w:t xml:space="preserve"> megegyező mértékű tiszteletdíjra jogosult, melynek alapján a társadalmi megbízatású alpolgármestert megillető tiszteletdíj ennek 90%-a, mely összegszerűen br</w:t>
      </w:r>
      <w:r w:rsidR="00FC5CA0">
        <w:rPr>
          <w:szCs w:val="24"/>
        </w:rPr>
        <w:t>uttó</w:t>
      </w:r>
      <w:r w:rsidR="00FC5CA0" w:rsidRPr="00FC5CA0">
        <w:rPr>
          <w:szCs w:val="24"/>
        </w:rPr>
        <w:t xml:space="preserve"> 1</w:t>
      </w:r>
      <w:r w:rsidR="00AA18B2">
        <w:rPr>
          <w:szCs w:val="24"/>
        </w:rPr>
        <w:t>.</w:t>
      </w:r>
      <w:r w:rsidR="00FC5CA0" w:rsidRPr="00FC5CA0">
        <w:rPr>
          <w:szCs w:val="24"/>
        </w:rPr>
        <w:t>051</w:t>
      </w:r>
      <w:r w:rsidR="00AA18B2">
        <w:rPr>
          <w:szCs w:val="24"/>
        </w:rPr>
        <w:t>.</w:t>
      </w:r>
      <w:r w:rsidR="00FC5CA0" w:rsidRPr="00FC5CA0">
        <w:rPr>
          <w:szCs w:val="24"/>
        </w:rPr>
        <w:t>100 forint.</w:t>
      </w:r>
    </w:p>
    <w:p w:rsidR="000421A8" w:rsidRDefault="00FC5CA0" w:rsidP="00FC5CA0">
      <w:pPr>
        <w:ind w:left="567"/>
        <w:jc w:val="both"/>
        <w:rPr>
          <w:szCs w:val="24"/>
        </w:rPr>
      </w:pPr>
      <w:r w:rsidRPr="00FC5CA0">
        <w:rPr>
          <w:szCs w:val="24"/>
        </w:rPr>
        <w:t>A társadalmi megbízatású alpolgármester tiszteletdíjának 15%-</w:t>
      </w:r>
      <w:proofErr w:type="spellStart"/>
      <w:r w:rsidRPr="00FC5CA0">
        <w:rPr>
          <w:szCs w:val="24"/>
        </w:rPr>
        <w:t>ában</w:t>
      </w:r>
      <w:proofErr w:type="spellEnd"/>
      <w:r w:rsidRPr="00FC5CA0">
        <w:rPr>
          <w:szCs w:val="24"/>
        </w:rPr>
        <w:t xml:space="preserve"> meghatározott összegű költségtérítésre jogosult, melynek összege 157</w:t>
      </w:r>
      <w:r w:rsidR="008C366B">
        <w:rPr>
          <w:szCs w:val="24"/>
        </w:rPr>
        <w:t>.</w:t>
      </w:r>
      <w:r w:rsidRPr="00FC5CA0">
        <w:rPr>
          <w:szCs w:val="24"/>
        </w:rPr>
        <w:t>665 forint.</w:t>
      </w:r>
      <w:r w:rsidR="000421A8">
        <w:rPr>
          <w:szCs w:val="24"/>
        </w:rPr>
        <w:t xml:space="preserve"> Hozzászólást nem lát, szavaznak. </w:t>
      </w:r>
    </w:p>
    <w:p w:rsidR="004E6F14" w:rsidRDefault="004E6F14" w:rsidP="00FC5CA0">
      <w:pPr>
        <w:ind w:left="567"/>
        <w:jc w:val="both"/>
        <w:rPr>
          <w:szCs w:val="24"/>
        </w:rPr>
      </w:pPr>
    </w:p>
    <w:p w:rsidR="0016336E" w:rsidRPr="0016336E" w:rsidRDefault="004E6F14" w:rsidP="004E6F14">
      <w:pPr>
        <w:ind w:left="567" w:hanging="567"/>
        <w:jc w:val="both"/>
        <w:rPr>
          <w:szCs w:val="24"/>
        </w:rPr>
      </w:pPr>
      <w:r w:rsidRPr="004E6F14">
        <w:rPr>
          <w:szCs w:val="24"/>
          <w:u w:val="single"/>
        </w:rPr>
        <w:t>Balázs Endre</w:t>
      </w:r>
      <w:r>
        <w:rPr>
          <w:szCs w:val="24"/>
        </w:rPr>
        <w:t xml:space="preserve"> alpolgármester: </w:t>
      </w:r>
      <w:r w:rsidR="00F63973">
        <w:rPr>
          <w:szCs w:val="24"/>
        </w:rPr>
        <w:t>B</w:t>
      </w:r>
      <w:r w:rsidR="000421A8" w:rsidRPr="000421A8">
        <w:rPr>
          <w:szCs w:val="24"/>
        </w:rPr>
        <w:t xml:space="preserve">ejelenti, hogy a </w:t>
      </w:r>
      <w:r w:rsidR="005719CD">
        <w:rPr>
          <w:szCs w:val="24"/>
        </w:rPr>
        <w:t>szavazáson</w:t>
      </w:r>
      <w:r w:rsidR="000421A8" w:rsidRPr="000421A8">
        <w:rPr>
          <w:szCs w:val="24"/>
        </w:rPr>
        <w:t xml:space="preserve"> nem kíván részt venni.</w:t>
      </w:r>
    </w:p>
    <w:p w:rsidR="0016336E" w:rsidRDefault="0016336E" w:rsidP="0016336E">
      <w:pPr>
        <w:ind w:left="567" w:hanging="567"/>
        <w:jc w:val="both"/>
        <w:rPr>
          <w:szCs w:val="24"/>
        </w:rPr>
      </w:pPr>
    </w:p>
    <w:p w:rsidR="00F64FAC" w:rsidRPr="00AC68B2" w:rsidRDefault="00F64FAC" w:rsidP="00AC68B2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 w:rsidRPr="00AC68B2">
        <w:rPr>
          <w:szCs w:val="24"/>
        </w:rPr>
        <w:t xml:space="preserve"> polgármester: Amennyiben nincs kérdés, észrevétel szavazásra bocsátja a</w:t>
      </w:r>
      <w:r w:rsidRPr="00AC68B2">
        <w:rPr>
          <w:szCs w:val="24"/>
          <w:u w:val="single"/>
        </w:rPr>
        <w:t xml:space="preserve"> </w:t>
      </w:r>
      <w:r w:rsidRPr="00AC68B2">
        <w:rPr>
          <w:szCs w:val="24"/>
        </w:rPr>
        <w:t>javaslatot.</w:t>
      </w:r>
    </w:p>
    <w:p w:rsidR="00F64FAC" w:rsidRDefault="00F64FAC" w:rsidP="000421A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421A8" w:rsidRPr="00FB3044" w:rsidRDefault="000421A8" w:rsidP="000421A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8C366B">
        <w:rPr>
          <w:i/>
          <w:color w:val="000000"/>
          <w:szCs w:val="24"/>
        </w:rPr>
        <w:t>A Képviselő-testület 1</w:t>
      </w:r>
      <w:r w:rsidR="004E6F14" w:rsidRPr="008C366B">
        <w:rPr>
          <w:i/>
          <w:color w:val="000000"/>
          <w:szCs w:val="24"/>
        </w:rPr>
        <w:t>3</w:t>
      </w:r>
      <w:r w:rsidRPr="008C366B">
        <w:rPr>
          <w:i/>
          <w:color w:val="000000"/>
          <w:szCs w:val="24"/>
        </w:rPr>
        <w:t xml:space="preserve"> igen (egyhangú) szavazattal az alábbi határozatot hozta:</w:t>
      </w:r>
    </w:p>
    <w:p w:rsidR="000421A8" w:rsidRPr="000421A8" w:rsidRDefault="000421A8" w:rsidP="000421A8">
      <w:pPr>
        <w:rPr>
          <w:rFonts w:eastAsia="Calibri" w:cs="Times New Roman"/>
          <w:b/>
          <w:szCs w:val="24"/>
        </w:rPr>
      </w:pPr>
    </w:p>
    <w:p w:rsidR="000421A8" w:rsidRPr="000421A8" w:rsidRDefault="000421A8" w:rsidP="000421A8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0421A8">
        <w:rPr>
          <w:rFonts w:cs="Times New Roman"/>
          <w:b/>
          <w:szCs w:val="24"/>
        </w:rPr>
        <w:t>149/2025. (VI.26.) Kt. határozat</w:t>
      </w:r>
    </w:p>
    <w:p w:rsidR="000421A8" w:rsidRPr="000421A8" w:rsidRDefault="000421A8" w:rsidP="000421A8">
      <w:pPr>
        <w:tabs>
          <w:tab w:val="left" w:pos="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421A8" w:rsidRPr="000421A8" w:rsidRDefault="000421A8" w:rsidP="000421A8">
      <w:pPr>
        <w:ind w:left="567"/>
        <w:jc w:val="both"/>
        <w:rPr>
          <w:rFonts w:cs="Times New Roman"/>
          <w:szCs w:val="24"/>
          <w:lang w:eastAsia="hu-HU"/>
        </w:rPr>
      </w:pPr>
      <w:r w:rsidRPr="000421A8">
        <w:rPr>
          <w:rFonts w:cs="Times New Roman"/>
          <w:szCs w:val="24"/>
          <w:lang w:eastAsia="hu-HU"/>
        </w:rPr>
        <w:t xml:space="preserve">Mosonmagyaróvár Város Önkormányzat Képviselő-testülete az </w:t>
      </w:r>
      <w:proofErr w:type="spellStart"/>
      <w:r w:rsidRPr="000421A8">
        <w:rPr>
          <w:rFonts w:cs="Times New Roman"/>
          <w:szCs w:val="24"/>
          <w:lang w:eastAsia="hu-HU"/>
        </w:rPr>
        <w:t>Mötv</w:t>
      </w:r>
      <w:proofErr w:type="spellEnd"/>
      <w:r w:rsidRPr="000421A8">
        <w:rPr>
          <w:rFonts w:cs="Times New Roman"/>
          <w:szCs w:val="24"/>
          <w:lang w:eastAsia="hu-HU"/>
        </w:rPr>
        <w:t>. 80.§ (2) bekezdése alapján Balázs Endre - társadalmi megbízatású - alpolgármester tiszteletdíját 2025. július 1. hatállyal</w:t>
      </w:r>
      <w:r w:rsidRPr="000421A8">
        <w:rPr>
          <w:rFonts w:eastAsia="Calibri" w:cs="Times New Roman"/>
          <w:szCs w:val="24"/>
          <w:lang w:eastAsia="hu-HU"/>
        </w:rPr>
        <w:t xml:space="preserve"> havi bruttó </w:t>
      </w:r>
      <w:r w:rsidRPr="000421A8">
        <w:rPr>
          <w:rFonts w:cs="Times New Roman"/>
          <w:szCs w:val="24"/>
          <w:lang w:eastAsia="hu-HU"/>
        </w:rPr>
        <w:t>1 051 100 forint összegben, költségtérítését havi bruttó 157 665 forint összegben állapítja meg.</w:t>
      </w:r>
    </w:p>
    <w:p w:rsidR="000421A8" w:rsidRPr="000421A8" w:rsidRDefault="000421A8" w:rsidP="000421A8">
      <w:pPr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cs="Times New Roman"/>
          <w:szCs w:val="24"/>
        </w:rPr>
      </w:pPr>
    </w:p>
    <w:p w:rsidR="000421A8" w:rsidRPr="000421A8" w:rsidRDefault="000421A8" w:rsidP="000421A8">
      <w:pPr>
        <w:ind w:left="567"/>
        <w:jc w:val="both"/>
        <w:rPr>
          <w:rFonts w:cs="Times New Roman"/>
          <w:szCs w:val="24"/>
          <w:lang w:eastAsia="hu-HU"/>
        </w:rPr>
      </w:pPr>
      <w:r w:rsidRPr="00B43DE5">
        <w:rPr>
          <w:rFonts w:cs="Times New Roman"/>
          <w:szCs w:val="24"/>
          <w:u w:val="single"/>
          <w:lang w:eastAsia="hu-HU"/>
        </w:rPr>
        <w:t>Határidő:</w:t>
      </w:r>
      <w:r w:rsidRPr="000421A8">
        <w:rPr>
          <w:rFonts w:cs="Times New Roman"/>
          <w:szCs w:val="24"/>
          <w:lang w:eastAsia="hu-HU"/>
        </w:rPr>
        <w:t xml:space="preserve"> azonnal</w:t>
      </w:r>
    </w:p>
    <w:p w:rsidR="000421A8" w:rsidRPr="000421A8" w:rsidRDefault="000421A8" w:rsidP="000421A8">
      <w:pPr>
        <w:tabs>
          <w:tab w:val="left" w:pos="709"/>
        </w:tabs>
        <w:ind w:left="567"/>
        <w:jc w:val="both"/>
        <w:rPr>
          <w:rFonts w:cs="Times New Roman"/>
          <w:szCs w:val="24"/>
        </w:rPr>
      </w:pPr>
      <w:r w:rsidRPr="00B43DE5">
        <w:rPr>
          <w:rFonts w:cs="Times New Roman"/>
          <w:szCs w:val="24"/>
          <w:u w:val="single"/>
          <w:lang w:eastAsia="hu-HU"/>
        </w:rPr>
        <w:t>Felelős:</w:t>
      </w:r>
      <w:r w:rsidRPr="000421A8">
        <w:rPr>
          <w:rFonts w:cs="Times New Roman"/>
          <w:szCs w:val="24"/>
          <w:lang w:eastAsia="hu-HU"/>
        </w:rPr>
        <w:t xml:space="preserve"> </w:t>
      </w:r>
      <w:r w:rsidRPr="000421A8">
        <w:rPr>
          <w:rFonts w:cs="Times New Roman"/>
          <w:szCs w:val="24"/>
          <w:lang w:eastAsia="hu-HU"/>
        </w:rPr>
        <w:tab/>
        <w:t>Szabó Miklós polgármester</w:t>
      </w:r>
    </w:p>
    <w:p w:rsidR="0016336E" w:rsidRPr="0016336E" w:rsidRDefault="0016336E" w:rsidP="0016336E">
      <w:pPr>
        <w:ind w:left="567" w:hanging="567"/>
        <w:jc w:val="both"/>
        <w:rPr>
          <w:szCs w:val="24"/>
        </w:rPr>
      </w:pPr>
    </w:p>
    <w:p w:rsidR="00BA320C" w:rsidRDefault="000421A8" w:rsidP="00BA320C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 </w:t>
      </w:r>
      <w:r w:rsidR="004E6F14" w:rsidRPr="004E6F14">
        <w:rPr>
          <w:szCs w:val="24"/>
        </w:rPr>
        <w:t>Az előterjesztés III. pontj</w:t>
      </w:r>
      <w:r w:rsidR="004E6F14">
        <w:rPr>
          <w:szCs w:val="24"/>
        </w:rPr>
        <w:t xml:space="preserve">a következik, melyben </w:t>
      </w:r>
      <w:r w:rsidR="004E6F14" w:rsidRPr="004E6F14">
        <w:rPr>
          <w:szCs w:val="24"/>
        </w:rPr>
        <w:t>a testület</w:t>
      </w:r>
      <w:r w:rsidR="004E6F14">
        <w:rPr>
          <w:szCs w:val="24"/>
        </w:rPr>
        <w:t xml:space="preserve"> dönt</w:t>
      </w:r>
      <w:r w:rsidR="004E6F14" w:rsidRPr="004E6F14">
        <w:rPr>
          <w:szCs w:val="24"/>
        </w:rPr>
        <w:t xml:space="preserve"> a 2025. évi költségvetési rendelet módosításának előkészítéséről a képviselők és bizottsági tagok tiszteletdíjának emelkedése miatt megnövekedett költségek fedezetének biztosításár</w:t>
      </w:r>
      <w:r w:rsidR="004E6F14">
        <w:rPr>
          <w:szCs w:val="24"/>
        </w:rPr>
        <w:t>áról</w:t>
      </w:r>
      <w:r w:rsidR="004E6F14" w:rsidRPr="004E6F14">
        <w:rPr>
          <w:szCs w:val="24"/>
        </w:rPr>
        <w:t>.</w:t>
      </w:r>
      <w:r w:rsidR="008C366B" w:rsidRPr="008C366B">
        <w:t xml:space="preserve"> </w:t>
      </w:r>
      <w:r w:rsidR="008C366B">
        <w:rPr>
          <w:szCs w:val="24"/>
        </w:rPr>
        <w:t>S</w:t>
      </w:r>
      <w:r w:rsidR="008C366B" w:rsidRPr="008C366B">
        <w:rPr>
          <w:szCs w:val="24"/>
        </w:rPr>
        <w:t>zázalékos arányba</w:t>
      </w:r>
      <w:r w:rsidR="00042298">
        <w:rPr>
          <w:szCs w:val="24"/>
        </w:rPr>
        <w:t>n</w:t>
      </w:r>
      <w:r w:rsidR="008C366B" w:rsidRPr="008C366B">
        <w:rPr>
          <w:szCs w:val="24"/>
        </w:rPr>
        <w:t xml:space="preserve"> rendelt</w:t>
      </w:r>
      <w:r w:rsidR="008C366B">
        <w:rPr>
          <w:szCs w:val="24"/>
        </w:rPr>
        <w:t>é</w:t>
      </w:r>
      <w:r w:rsidR="008C366B" w:rsidRPr="008C366B">
        <w:rPr>
          <w:szCs w:val="24"/>
        </w:rPr>
        <w:t xml:space="preserve">k hozzá a polgármester fizetéséhez </w:t>
      </w:r>
      <w:r w:rsidR="008C366B">
        <w:rPr>
          <w:szCs w:val="24"/>
        </w:rPr>
        <w:t>a</w:t>
      </w:r>
      <w:r w:rsidR="008C366B" w:rsidRPr="008C366B">
        <w:rPr>
          <w:szCs w:val="24"/>
        </w:rPr>
        <w:t xml:space="preserve"> képviselők, illetve a bizottsági tagok tiszteletdíját</w:t>
      </w:r>
      <w:r w:rsidR="008C366B">
        <w:rPr>
          <w:szCs w:val="24"/>
        </w:rPr>
        <w:t>.</w:t>
      </w:r>
      <w:r w:rsidR="00BA320C">
        <w:rPr>
          <w:szCs w:val="24"/>
        </w:rPr>
        <w:t xml:space="preserve"> Amennyiben nincs kérdés, észrevétel szavazásra bocsátja a javaslatot.</w:t>
      </w:r>
    </w:p>
    <w:p w:rsidR="00BA320C" w:rsidRDefault="00BA320C" w:rsidP="004E6F14">
      <w:pPr>
        <w:ind w:left="567" w:hanging="567"/>
        <w:jc w:val="both"/>
        <w:rPr>
          <w:szCs w:val="24"/>
          <w:u w:val="single"/>
        </w:rPr>
      </w:pPr>
    </w:p>
    <w:p w:rsidR="00507938" w:rsidRPr="00FB3044" w:rsidRDefault="00507938" w:rsidP="0050793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33" w:name="_Hlk202346697"/>
      <w:r w:rsidRPr="008C366B">
        <w:rPr>
          <w:i/>
          <w:color w:val="000000"/>
          <w:szCs w:val="24"/>
        </w:rPr>
        <w:t>A Képviselő-testület 14 igen (egyhangú) szavazattal az alábbi határozatot hozta:</w:t>
      </w:r>
    </w:p>
    <w:bookmarkEnd w:id="33"/>
    <w:p w:rsidR="00F74AFA" w:rsidRDefault="00F74AFA" w:rsidP="009541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szCs w:val="24"/>
        </w:rPr>
      </w:pPr>
    </w:p>
    <w:p w:rsidR="00CB1526" w:rsidRDefault="00CB1526" w:rsidP="004E6F14">
      <w:pPr>
        <w:rPr>
          <w:rFonts w:cs="Times New Roman"/>
          <w:b/>
          <w:szCs w:val="24"/>
        </w:rPr>
      </w:pPr>
    </w:p>
    <w:p w:rsidR="00CB1526" w:rsidRDefault="00CB1526" w:rsidP="004E6F14">
      <w:pPr>
        <w:rPr>
          <w:rFonts w:cs="Times New Roman"/>
          <w:b/>
          <w:szCs w:val="24"/>
        </w:rPr>
      </w:pPr>
    </w:p>
    <w:p w:rsidR="004E6F14" w:rsidRPr="004E6F14" w:rsidRDefault="004E6F14" w:rsidP="004E6F14">
      <w:pPr>
        <w:rPr>
          <w:rFonts w:cs="Times New Roman"/>
          <w:b/>
          <w:szCs w:val="24"/>
        </w:rPr>
      </w:pPr>
      <w:r w:rsidRPr="004E6F14">
        <w:rPr>
          <w:rFonts w:cs="Times New Roman"/>
          <w:b/>
          <w:szCs w:val="24"/>
        </w:rPr>
        <w:lastRenderedPageBreak/>
        <w:t>150/2025. (VI.26.) Kt. határozat</w:t>
      </w:r>
    </w:p>
    <w:p w:rsidR="004E6F14" w:rsidRPr="004E6F14" w:rsidRDefault="004E6F14" w:rsidP="004E6F14">
      <w:pPr>
        <w:rPr>
          <w:rFonts w:cs="Times New Roman"/>
          <w:szCs w:val="24"/>
        </w:rPr>
      </w:pPr>
    </w:p>
    <w:p w:rsidR="004E6F14" w:rsidRDefault="004E6F14" w:rsidP="004E6F14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  <w:r w:rsidRPr="004E6F14">
        <w:rPr>
          <w:rFonts w:cs="Times New Roman"/>
          <w:szCs w:val="24"/>
          <w:lang w:eastAsia="hu-HU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:rsidR="004E6F14" w:rsidRPr="004E6F14" w:rsidRDefault="004E6F14" w:rsidP="004E6F14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506"/>
        <w:gridCol w:w="1506"/>
        <w:gridCol w:w="1506"/>
        <w:gridCol w:w="1505"/>
        <w:gridCol w:w="1507"/>
      </w:tblGrid>
      <w:tr w:rsidR="004E6F14" w:rsidRPr="004E6F14" w:rsidTr="00AA55C7"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Megnevezés</w:t>
            </w:r>
          </w:p>
        </w:tc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Eredeti előirányzat</w:t>
            </w:r>
          </w:p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2025.01.01</w:t>
            </w:r>
          </w:p>
        </w:tc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Módosított előirányzat 2025.04.30</w:t>
            </w:r>
          </w:p>
        </w:tc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Korábbi módosítás szerinti előirányzat</w:t>
            </w:r>
          </w:p>
        </w:tc>
        <w:tc>
          <w:tcPr>
            <w:tcW w:w="1536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Módosítás</w:t>
            </w:r>
          </w:p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összege</w:t>
            </w:r>
          </w:p>
        </w:tc>
        <w:tc>
          <w:tcPr>
            <w:tcW w:w="1536" w:type="dxa"/>
            <w:shd w:val="clear" w:color="auto" w:fill="auto"/>
          </w:tcPr>
          <w:p w:rsidR="004E6F14" w:rsidRPr="004E6F14" w:rsidRDefault="004E6F14" w:rsidP="004E6F14">
            <w:pPr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4E6F14">
              <w:rPr>
                <w:rFonts w:cs="Times New Roman"/>
                <w:b/>
                <w:sz w:val="22"/>
                <w:lang w:eastAsia="hu-HU"/>
              </w:rPr>
              <w:t>Módosítás utáni előirányzat</w:t>
            </w:r>
          </w:p>
        </w:tc>
      </w:tr>
      <w:tr w:rsidR="004E6F14" w:rsidRPr="004E6F14" w:rsidTr="00AA55C7"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4E6F14">
              <w:rPr>
                <w:rFonts w:cs="Times New Roman"/>
                <w:b/>
                <w:sz w:val="22"/>
              </w:rPr>
              <w:t>Tiszteletdíjak és járulékaik</w:t>
            </w:r>
            <w:r w:rsidRPr="004E6F14">
              <w:rPr>
                <w:rFonts w:cs="Times New Roman"/>
                <w:sz w:val="22"/>
              </w:rPr>
              <w:t xml:space="preserve"> </w:t>
            </w:r>
            <w:proofErr w:type="spellStart"/>
            <w:r w:rsidRPr="004E6F14">
              <w:rPr>
                <w:rFonts w:cs="Times New Roman"/>
                <w:sz w:val="22"/>
              </w:rPr>
              <w:t>Cofog</w:t>
            </w:r>
            <w:proofErr w:type="spellEnd"/>
            <w:r w:rsidRPr="004E6F14">
              <w:rPr>
                <w:rFonts w:cs="Times New Roman"/>
                <w:sz w:val="22"/>
              </w:rPr>
              <w:t xml:space="preserve"> 011130, K121 és K2, kötelező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110.825.469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14.467.311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110.825.469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14.467.311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110.825.469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14.467.311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2"/>
              </w:rPr>
            </w:pPr>
            <w:r w:rsidRPr="004E6F14">
              <w:rPr>
                <w:rFonts w:cs="Times New Roman"/>
                <w:i/>
                <w:sz w:val="22"/>
              </w:rPr>
              <w:t>+6.027.008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2"/>
              </w:rPr>
            </w:pPr>
            <w:r w:rsidRPr="004E6F14">
              <w:rPr>
                <w:rFonts w:cs="Times New Roman"/>
                <w:i/>
                <w:sz w:val="22"/>
              </w:rPr>
              <w:t>+783.511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116.852.477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  <w:r w:rsidRPr="004E6F14">
              <w:rPr>
                <w:rFonts w:cs="Times New Roman"/>
                <w:sz w:val="21"/>
                <w:szCs w:val="21"/>
              </w:rPr>
              <w:t>15.250.822 Ft</w:t>
            </w:r>
          </w:p>
        </w:tc>
      </w:tr>
      <w:tr w:rsidR="004E6F14" w:rsidRPr="004E6F14" w:rsidTr="00AA55C7"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4E6F14">
              <w:rPr>
                <w:rFonts w:cs="Times New Roman"/>
                <w:b/>
                <w:sz w:val="22"/>
              </w:rPr>
              <w:t>Általános tartalék</w:t>
            </w:r>
            <w:r w:rsidRPr="004E6F14">
              <w:rPr>
                <w:rFonts w:cs="Times New Roman"/>
                <w:sz w:val="22"/>
              </w:rPr>
              <w:t xml:space="preserve"> </w:t>
            </w:r>
            <w:proofErr w:type="spellStart"/>
            <w:r w:rsidRPr="004E6F14">
              <w:rPr>
                <w:rFonts w:cs="Times New Roman"/>
                <w:sz w:val="22"/>
              </w:rPr>
              <w:t>Cofog</w:t>
            </w:r>
            <w:proofErr w:type="spellEnd"/>
            <w:r w:rsidRPr="004E6F14">
              <w:rPr>
                <w:rFonts w:cs="Times New Roman"/>
                <w:sz w:val="22"/>
              </w:rPr>
              <w:t xml:space="preserve"> 011130, K513, kötelező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  <w:r w:rsidRPr="004E6F14">
              <w:rPr>
                <w:rFonts w:cs="Times New Roman"/>
                <w:sz w:val="22"/>
              </w:rPr>
              <w:t>50.000.000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157.610.019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1"/>
                <w:szCs w:val="21"/>
              </w:rPr>
            </w:pPr>
            <w:r w:rsidRPr="004E6F14">
              <w:rPr>
                <w:rFonts w:cs="Times New Roman"/>
                <w:sz w:val="21"/>
                <w:szCs w:val="21"/>
              </w:rPr>
              <w:t>100.898.169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2"/>
              </w:rPr>
            </w:pPr>
            <w:r w:rsidRPr="004E6F14">
              <w:rPr>
                <w:rFonts w:cs="Times New Roman"/>
                <w:i/>
                <w:sz w:val="22"/>
              </w:rPr>
              <w:t>-6.027.008 Ft</w:t>
            </w:r>
          </w:p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2"/>
              </w:rPr>
            </w:pPr>
            <w:r w:rsidRPr="004E6F14">
              <w:rPr>
                <w:rFonts w:cs="Times New Roman"/>
                <w:i/>
                <w:sz w:val="22"/>
              </w:rPr>
              <w:t>-783.511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  <w:r w:rsidRPr="004E6F14">
              <w:rPr>
                <w:rFonts w:cs="Times New Roman"/>
                <w:sz w:val="22"/>
              </w:rPr>
              <w:t>94.087.650 Ft</w:t>
            </w:r>
          </w:p>
        </w:tc>
      </w:tr>
      <w:tr w:rsidR="004E6F14" w:rsidRPr="004E6F14" w:rsidTr="00AA55C7">
        <w:tc>
          <w:tcPr>
            <w:tcW w:w="1535" w:type="dxa"/>
            <w:shd w:val="clear" w:color="auto" w:fill="auto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</w:rPr>
            </w:pPr>
            <w:r w:rsidRPr="004E6F14">
              <w:rPr>
                <w:rFonts w:cs="Times New Roman"/>
                <w:b/>
                <w:sz w:val="22"/>
              </w:rPr>
              <w:t>Kiadások változása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E6F14">
              <w:rPr>
                <w:rFonts w:cs="Times New Roman"/>
                <w:b/>
                <w:sz w:val="20"/>
                <w:szCs w:val="20"/>
              </w:rPr>
              <w:t>175.292.780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E6F14">
              <w:rPr>
                <w:rFonts w:cs="Times New Roman"/>
                <w:b/>
                <w:sz w:val="20"/>
                <w:szCs w:val="20"/>
              </w:rPr>
              <w:t>282.902.799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E6F14">
              <w:rPr>
                <w:rFonts w:cs="Times New Roman"/>
                <w:b/>
                <w:sz w:val="20"/>
                <w:szCs w:val="20"/>
              </w:rPr>
              <w:t>226.190.949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E6F14">
              <w:rPr>
                <w:rFonts w:cs="Times New Roman"/>
                <w:b/>
                <w:sz w:val="20"/>
                <w:szCs w:val="20"/>
              </w:rPr>
              <w:t>+6.810.519 Ft/-6.810.519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E6F14" w:rsidRPr="004E6F14" w:rsidRDefault="004E6F14" w:rsidP="004E6F1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E6F14">
              <w:rPr>
                <w:rFonts w:cs="Times New Roman"/>
                <w:b/>
                <w:sz w:val="20"/>
                <w:szCs w:val="20"/>
              </w:rPr>
              <w:t>226.190.949 Ft</w:t>
            </w:r>
          </w:p>
        </w:tc>
      </w:tr>
    </w:tbl>
    <w:p w:rsidR="004E6F14" w:rsidRPr="004E6F14" w:rsidRDefault="004E6F14" w:rsidP="004E6F14">
      <w:pPr>
        <w:spacing w:before="120" w:after="120"/>
        <w:ind w:left="567"/>
        <w:jc w:val="both"/>
        <w:rPr>
          <w:rFonts w:cs="Times New Roman"/>
          <w:szCs w:val="24"/>
          <w:lang w:eastAsia="hu-HU"/>
        </w:rPr>
      </w:pPr>
      <w:r w:rsidRPr="004E6F14">
        <w:rPr>
          <w:rFonts w:cs="Times New Roman"/>
          <w:szCs w:val="24"/>
          <w:lang w:eastAsia="hu-HU"/>
        </w:rPr>
        <w:t xml:space="preserve">Az előirányzat módosítással a költségvetés </w:t>
      </w:r>
      <w:proofErr w:type="spellStart"/>
      <w:r w:rsidRPr="004E6F14">
        <w:rPr>
          <w:rFonts w:cs="Times New Roman"/>
          <w:szCs w:val="24"/>
          <w:lang w:eastAsia="hu-HU"/>
        </w:rPr>
        <w:t>főösszege</w:t>
      </w:r>
      <w:proofErr w:type="spellEnd"/>
      <w:r w:rsidRPr="004E6F14">
        <w:rPr>
          <w:rFonts w:cs="Times New Roman"/>
          <w:szCs w:val="24"/>
          <w:lang w:eastAsia="hu-HU"/>
        </w:rPr>
        <w:t xml:space="preserve"> nem változik, illetve a kötelezően és az önként vállalt feladatok aránya sem változik.</w:t>
      </w:r>
    </w:p>
    <w:p w:rsidR="004E6F14" w:rsidRPr="004E6F14" w:rsidRDefault="004E6F14" w:rsidP="004E6F14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4E6F14">
        <w:rPr>
          <w:rFonts w:cs="Times New Roman"/>
          <w:szCs w:val="24"/>
          <w:lang w:eastAsia="hu-HU"/>
        </w:rPr>
        <w:t>A Képviselő-testület utasítja a Polgármestert, hogy a változások átvezetéséről gondoskodjon a költségvetési rendelet soron következő módosításáig.</w:t>
      </w:r>
    </w:p>
    <w:p w:rsidR="004E6F14" w:rsidRPr="004E6F14" w:rsidRDefault="004E6F14" w:rsidP="004E6F14">
      <w:pPr>
        <w:ind w:left="567"/>
        <w:jc w:val="both"/>
        <w:rPr>
          <w:rFonts w:cs="Times New Roman"/>
          <w:color w:val="FF0000"/>
          <w:szCs w:val="24"/>
          <w:lang w:eastAsia="hu-HU"/>
        </w:rPr>
      </w:pPr>
      <w:r w:rsidRPr="004E6F14">
        <w:rPr>
          <w:rFonts w:cs="Times New Roman"/>
          <w:szCs w:val="24"/>
          <w:lang w:eastAsia="hu-HU"/>
        </w:rPr>
        <w:t>Az átcsoportosítás a rendelet következő mellékleteit érinti: 1., 2., 10., 13., 17.</w:t>
      </w:r>
    </w:p>
    <w:p w:rsidR="004E6F14" w:rsidRPr="004E6F14" w:rsidRDefault="004E6F14" w:rsidP="004E6F14">
      <w:pPr>
        <w:ind w:left="567"/>
        <w:jc w:val="both"/>
        <w:rPr>
          <w:rFonts w:cs="Times New Roman"/>
          <w:b/>
          <w:szCs w:val="24"/>
          <w:lang w:eastAsia="hu-HU"/>
        </w:rPr>
      </w:pPr>
    </w:p>
    <w:p w:rsidR="004E6F14" w:rsidRPr="004E6F14" w:rsidRDefault="004E6F14" w:rsidP="004E6F14">
      <w:pPr>
        <w:ind w:left="567"/>
        <w:jc w:val="both"/>
        <w:rPr>
          <w:rFonts w:cs="Times New Roman"/>
          <w:szCs w:val="24"/>
          <w:lang w:eastAsia="hu-HU"/>
        </w:rPr>
      </w:pPr>
      <w:r w:rsidRPr="004E6F14">
        <w:rPr>
          <w:rFonts w:cs="Times New Roman"/>
          <w:b/>
          <w:szCs w:val="24"/>
          <w:lang w:eastAsia="hu-HU"/>
        </w:rPr>
        <w:t>Felelős:</w:t>
      </w:r>
      <w:r w:rsidRPr="004E6F14">
        <w:rPr>
          <w:rFonts w:cs="Times New Roman"/>
          <w:szCs w:val="24"/>
          <w:lang w:eastAsia="hu-HU"/>
        </w:rPr>
        <w:t xml:space="preserve"> Szabó Miklós polgármester </w:t>
      </w:r>
    </w:p>
    <w:p w:rsidR="004E6F14" w:rsidRPr="004E6F14" w:rsidRDefault="004E6F14" w:rsidP="004E6F14">
      <w:pPr>
        <w:ind w:left="567"/>
        <w:jc w:val="both"/>
        <w:rPr>
          <w:rFonts w:cs="Times New Roman"/>
          <w:szCs w:val="24"/>
        </w:rPr>
      </w:pPr>
      <w:r w:rsidRPr="004E6F14">
        <w:rPr>
          <w:rFonts w:cs="Times New Roman"/>
          <w:b/>
          <w:szCs w:val="24"/>
          <w:lang w:eastAsia="hu-HU"/>
        </w:rPr>
        <w:t>Határidő:</w:t>
      </w:r>
      <w:r w:rsidRPr="004E6F14">
        <w:rPr>
          <w:rFonts w:cs="Times New Roman"/>
          <w:szCs w:val="24"/>
          <w:lang w:eastAsia="hu-HU"/>
        </w:rPr>
        <w:t xml:space="preserve"> 2025. június 30. illetve</w:t>
      </w:r>
      <w:r w:rsidRPr="004E6F14">
        <w:rPr>
          <w:rFonts w:eastAsia="Arial Unicode MS" w:cs="Times New Roman"/>
          <w:szCs w:val="20"/>
          <w:lang w:eastAsia="hu-HU"/>
        </w:rPr>
        <w:t xml:space="preserve"> a soron következő rendeletmódosítás alkalmával</w:t>
      </w:r>
    </w:p>
    <w:p w:rsidR="004E6F14" w:rsidRPr="00F74AFA" w:rsidRDefault="004E6F14" w:rsidP="009541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8F052C" w:rsidRDefault="004E6F14" w:rsidP="008F052C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 </w:t>
      </w:r>
      <w:r w:rsidRPr="004E6F14">
        <w:rPr>
          <w:szCs w:val="24"/>
        </w:rPr>
        <w:t>Az előterjesztés I</w:t>
      </w:r>
      <w:r>
        <w:rPr>
          <w:szCs w:val="24"/>
        </w:rPr>
        <w:t>V</w:t>
      </w:r>
      <w:r w:rsidRPr="004E6F14">
        <w:rPr>
          <w:szCs w:val="24"/>
        </w:rPr>
        <w:t>. pontj</w:t>
      </w:r>
      <w:r>
        <w:rPr>
          <w:szCs w:val="24"/>
        </w:rPr>
        <w:t>a következik</w:t>
      </w:r>
      <w:r w:rsidR="008F052C">
        <w:rPr>
          <w:szCs w:val="24"/>
        </w:rPr>
        <w:t xml:space="preserve">, </w:t>
      </w:r>
      <w:r w:rsidRPr="004E6F14">
        <w:rPr>
          <w:szCs w:val="24"/>
        </w:rPr>
        <w:t>Polgármester jutalmazására javaslat</w:t>
      </w:r>
      <w:r w:rsidR="008F052C">
        <w:rPr>
          <w:szCs w:val="24"/>
        </w:rPr>
        <w:t xml:space="preserve">. </w:t>
      </w:r>
      <w:r w:rsidRPr="004E6F14">
        <w:rPr>
          <w:szCs w:val="24"/>
        </w:rPr>
        <w:t>Bejelent</w:t>
      </w:r>
      <w:r w:rsidR="008F052C">
        <w:rPr>
          <w:szCs w:val="24"/>
        </w:rPr>
        <w:t>i</w:t>
      </w:r>
      <w:r w:rsidRPr="004E6F14">
        <w:rPr>
          <w:szCs w:val="24"/>
        </w:rPr>
        <w:t>, hogy a szavazáson nem kíván részt venni.</w:t>
      </w:r>
      <w:r w:rsidR="008F052C">
        <w:rPr>
          <w:szCs w:val="24"/>
        </w:rPr>
        <w:t xml:space="preserve"> A</w:t>
      </w:r>
      <w:r w:rsidR="008F052C" w:rsidRPr="008F052C">
        <w:rPr>
          <w:szCs w:val="24"/>
        </w:rPr>
        <w:t>nnyit még előzetesen szeretn</w:t>
      </w:r>
      <w:r w:rsidR="008F052C">
        <w:rPr>
          <w:szCs w:val="24"/>
        </w:rPr>
        <w:t>e</w:t>
      </w:r>
      <w:r w:rsidR="008F052C" w:rsidRPr="008F052C">
        <w:rPr>
          <w:szCs w:val="24"/>
        </w:rPr>
        <w:t xml:space="preserve"> elmondani, hogy amennyiben a képviselő</w:t>
      </w:r>
      <w:r w:rsidR="008F052C">
        <w:rPr>
          <w:szCs w:val="24"/>
        </w:rPr>
        <w:t>-</w:t>
      </w:r>
      <w:r w:rsidR="008F052C" w:rsidRPr="008F052C">
        <w:rPr>
          <w:szCs w:val="24"/>
        </w:rPr>
        <w:t xml:space="preserve">testület támogatja, akkor a </w:t>
      </w:r>
      <w:r w:rsidR="00CB1526">
        <w:rPr>
          <w:szCs w:val="24"/>
        </w:rPr>
        <w:t xml:space="preserve">jutalom </w:t>
      </w:r>
      <w:r w:rsidR="008F052C">
        <w:rPr>
          <w:szCs w:val="24"/>
        </w:rPr>
        <w:t>f</w:t>
      </w:r>
      <w:r w:rsidR="008F052C" w:rsidRPr="008F052C">
        <w:rPr>
          <w:szCs w:val="24"/>
        </w:rPr>
        <w:t>el</w:t>
      </w:r>
      <w:r w:rsidR="00CB1526">
        <w:rPr>
          <w:szCs w:val="24"/>
        </w:rPr>
        <w:t>ét</w:t>
      </w:r>
      <w:r w:rsidR="008F052C" w:rsidRPr="008F052C">
        <w:rPr>
          <w:szCs w:val="24"/>
        </w:rPr>
        <w:t xml:space="preserve"> </w:t>
      </w:r>
      <w:r w:rsidR="008F052C">
        <w:rPr>
          <w:szCs w:val="24"/>
        </w:rPr>
        <w:t>a</w:t>
      </w:r>
      <w:r w:rsidR="008F052C" w:rsidRPr="008F052C">
        <w:rPr>
          <w:szCs w:val="24"/>
        </w:rPr>
        <w:t xml:space="preserve"> remélhetőleg ősszel elinduló </w:t>
      </w:r>
      <w:r w:rsidR="008F052C">
        <w:rPr>
          <w:szCs w:val="24"/>
        </w:rPr>
        <w:t>M</w:t>
      </w:r>
      <w:r w:rsidR="008F052C" w:rsidRPr="008F052C">
        <w:rPr>
          <w:szCs w:val="24"/>
        </w:rPr>
        <w:t>osoni-</w:t>
      </w:r>
      <w:r w:rsidR="008F052C">
        <w:rPr>
          <w:szCs w:val="24"/>
        </w:rPr>
        <w:t>D</w:t>
      </w:r>
      <w:r w:rsidR="008F052C" w:rsidRPr="008F052C">
        <w:rPr>
          <w:szCs w:val="24"/>
        </w:rPr>
        <w:t xml:space="preserve">una és Lajta parton lévő sétány </w:t>
      </w:r>
      <w:r w:rsidR="008F052C">
        <w:rPr>
          <w:szCs w:val="24"/>
        </w:rPr>
        <w:t>l</w:t>
      </w:r>
      <w:r w:rsidR="008F052C" w:rsidRPr="008F052C">
        <w:rPr>
          <w:szCs w:val="24"/>
        </w:rPr>
        <w:t>étrehozására fog</w:t>
      </w:r>
      <w:r w:rsidR="008F052C">
        <w:rPr>
          <w:szCs w:val="24"/>
        </w:rPr>
        <w:t>ja</w:t>
      </w:r>
      <w:r w:rsidR="008F052C" w:rsidRPr="008F052C">
        <w:rPr>
          <w:szCs w:val="24"/>
        </w:rPr>
        <w:t xml:space="preserve"> felajánlani. </w:t>
      </w:r>
      <w:r w:rsidR="008B7B34">
        <w:rPr>
          <w:szCs w:val="24"/>
        </w:rPr>
        <w:t xml:space="preserve">Megadja </w:t>
      </w:r>
      <w:r w:rsidR="008F052C">
        <w:rPr>
          <w:szCs w:val="24"/>
        </w:rPr>
        <w:t xml:space="preserve">a szót Alpolgármester Úrnak. </w:t>
      </w:r>
    </w:p>
    <w:p w:rsidR="008F052C" w:rsidRPr="008F052C" w:rsidRDefault="008F052C" w:rsidP="008F052C">
      <w:pPr>
        <w:ind w:left="567" w:hanging="567"/>
        <w:jc w:val="both"/>
        <w:rPr>
          <w:szCs w:val="24"/>
        </w:rPr>
      </w:pPr>
    </w:p>
    <w:p w:rsidR="00272255" w:rsidRDefault="008F052C" w:rsidP="008F05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Cs w:val="24"/>
        </w:rPr>
      </w:pPr>
      <w:r>
        <w:rPr>
          <w:szCs w:val="24"/>
          <w:u w:val="single"/>
        </w:rPr>
        <w:t>Balázs Endre</w:t>
      </w:r>
      <w:r>
        <w:rPr>
          <w:szCs w:val="24"/>
        </w:rPr>
        <w:t xml:space="preserve"> alpolgármester:</w:t>
      </w:r>
      <w:r w:rsidR="00832096">
        <w:rPr>
          <w:szCs w:val="24"/>
        </w:rPr>
        <w:t xml:space="preserve"> D</w:t>
      </w:r>
      <w:r w:rsidR="00832096" w:rsidRPr="00832096">
        <w:rPr>
          <w:szCs w:val="24"/>
        </w:rPr>
        <w:t>ecember</w:t>
      </w:r>
      <w:r w:rsidR="00832096">
        <w:rPr>
          <w:szCs w:val="24"/>
        </w:rPr>
        <w:t xml:space="preserve"> hónapban</w:t>
      </w:r>
      <w:r w:rsidR="00832096" w:rsidRPr="00832096">
        <w:rPr>
          <w:szCs w:val="24"/>
        </w:rPr>
        <w:t xml:space="preserve"> </w:t>
      </w:r>
      <w:r w:rsidR="00832096">
        <w:rPr>
          <w:szCs w:val="24"/>
        </w:rPr>
        <w:t>P</w:t>
      </w:r>
      <w:r w:rsidR="00832096" w:rsidRPr="00832096">
        <w:rPr>
          <w:szCs w:val="24"/>
        </w:rPr>
        <w:t xml:space="preserve">olgármester </w:t>
      </w:r>
      <w:r w:rsidR="00832096">
        <w:rPr>
          <w:szCs w:val="24"/>
        </w:rPr>
        <w:t>Ú</w:t>
      </w:r>
      <w:r w:rsidR="00832096" w:rsidRPr="00832096">
        <w:rPr>
          <w:szCs w:val="24"/>
        </w:rPr>
        <w:t>r kérésére nem került sor a polgármester jutalmazására</w:t>
      </w:r>
      <w:r w:rsidR="00832096">
        <w:rPr>
          <w:szCs w:val="24"/>
        </w:rPr>
        <w:t>.</w:t>
      </w:r>
      <w:r w:rsidR="00832096" w:rsidRPr="00832096">
        <w:rPr>
          <w:szCs w:val="24"/>
        </w:rPr>
        <w:t xml:space="preserve"> </w:t>
      </w:r>
      <w:r w:rsidR="00832096">
        <w:rPr>
          <w:szCs w:val="24"/>
        </w:rPr>
        <w:t>H</w:t>
      </w:r>
      <w:r w:rsidR="00832096" w:rsidRPr="00832096">
        <w:rPr>
          <w:szCs w:val="24"/>
        </w:rPr>
        <w:t>agyományosan az év ezen szakaszában ismét lehetőség</w:t>
      </w:r>
      <w:r w:rsidR="00832096">
        <w:rPr>
          <w:szCs w:val="24"/>
        </w:rPr>
        <w:t>e</w:t>
      </w:r>
      <w:r w:rsidR="00832096" w:rsidRPr="00832096">
        <w:rPr>
          <w:szCs w:val="24"/>
        </w:rPr>
        <w:t xml:space="preserve"> van arra a testületne</w:t>
      </w:r>
      <w:r w:rsidR="00832096">
        <w:rPr>
          <w:szCs w:val="24"/>
        </w:rPr>
        <w:t>k</w:t>
      </w:r>
      <w:r w:rsidR="00832096" w:rsidRPr="00832096">
        <w:rPr>
          <w:szCs w:val="24"/>
        </w:rPr>
        <w:t xml:space="preserve">, hogy </w:t>
      </w:r>
      <w:r w:rsidR="00832096">
        <w:rPr>
          <w:szCs w:val="24"/>
        </w:rPr>
        <w:t>P</w:t>
      </w:r>
      <w:r w:rsidR="00832096" w:rsidRPr="00832096">
        <w:rPr>
          <w:szCs w:val="24"/>
        </w:rPr>
        <w:t xml:space="preserve">olgármester </w:t>
      </w:r>
      <w:r w:rsidR="00832096">
        <w:rPr>
          <w:szCs w:val="24"/>
        </w:rPr>
        <w:t>Ú</w:t>
      </w:r>
      <w:r w:rsidR="00832096" w:rsidRPr="00832096">
        <w:rPr>
          <w:szCs w:val="24"/>
        </w:rPr>
        <w:t>r munkáját elismerj</w:t>
      </w:r>
      <w:r w:rsidR="00832096">
        <w:rPr>
          <w:szCs w:val="24"/>
        </w:rPr>
        <w:t>é</w:t>
      </w:r>
      <w:r w:rsidR="00832096" w:rsidRPr="00832096">
        <w:rPr>
          <w:szCs w:val="24"/>
        </w:rPr>
        <w:t>k</w:t>
      </w:r>
      <w:r w:rsidR="00832096">
        <w:rPr>
          <w:szCs w:val="24"/>
        </w:rPr>
        <w:t>.</w:t>
      </w:r>
      <w:r w:rsidR="00832096" w:rsidRPr="00832096">
        <w:rPr>
          <w:szCs w:val="24"/>
        </w:rPr>
        <w:t xml:space="preserve"> </w:t>
      </w:r>
      <w:r w:rsidR="00832096">
        <w:rPr>
          <w:szCs w:val="24"/>
        </w:rPr>
        <w:t>A</w:t>
      </w:r>
      <w:r w:rsidR="00832096" w:rsidRPr="00832096">
        <w:rPr>
          <w:szCs w:val="24"/>
        </w:rPr>
        <w:t>zt javasl</w:t>
      </w:r>
      <w:r w:rsidR="00832096">
        <w:rPr>
          <w:szCs w:val="24"/>
        </w:rPr>
        <w:t>ja</w:t>
      </w:r>
      <w:r w:rsidR="00832096" w:rsidRPr="00832096">
        <w:rPr>
          <w:szCs w:val="24"/>
        </w:rPr>
        <w:t xml:space="preserve"> a </w:t>
      </w:r>
      <w:r w:rsidR="00832096">
        <w:rPr>
          <w:szCs w:val="24"/>
        </w:rPr>
        <w:t>képviselő-</w:t>
      </w:r>
      <w:r w:rsidR="00832096" w:rsidRPr="00832096">
        <w:rPr>
          <w:szCs w:val="24"/>
        </w:rPr>
        <w:t xml:space="preserve">testületnek, hogy </w:t>
      </w:r>
      <w:r w:rsidR="00DD0723">
        <w:rPr>
          <w:szCs w:val="24"/>
        </w:rPr>
        <w:t>két</w:t>
      </w:r>
      <w:r w:rsidR="00832096" w:rsidRPr="00832096">
        <w:rPr>
          <w:szCs w:val="24"/>
        </w:rPr>
        <w:t xml:space="preserve"> havi jutalomban részesíts</w:t>
      </w:r>
      <w:r w:rsidR="00832096">
        <w:rPr>
          <w:szCs w:val="24"/>
        </w:rPr>
        <w:t>é</w:t>
      </w:r>
      <w:r w:rsidR="00832096" w:rsidRPr="00832096">
        <w:rPr>
          <w:szCs w:val="24"/>
        </w:rPr>
        <w:t xml:space="preserve">k </w:t>
      </w:r>
      <w:r w:rsidR="00832096">
        <w:rPr>
          <w:szCs w:val="24"/>
        </w:rPr>
        <w:t>P</w:t>
      </w:r>
      <w:r w:rsidR="00832096" w:rsidRPr="00832096">
        <w:rPr>
          <w:szCs w:val="24"/>
        </w:rPr>
        <w:t xml:space="preserve">olgármester </w:t>
      </w:r>
      <w:r w:rsidR="00832096">
        <w:rPr>
          <w:szCs w:val="24"/>
        </w:rPr>
        <w:t>U</w:t>
      </w:r>
      <w:r w:rsidR="00832096" w:rsidRPr="00832096">
        <w:rPr>
          <w:szCs w:val="24"/>
        </w:rPr>
        <w:t>rat</w:t>
      </w:r>
      <w:r w:rsidR="00832096">
        <w:rPr>
          <w:szCs w:val="24"/>
        </w:rPr>
        <w:t>.</w:t>
      </w:r>
      <w:r w:rsidR="00832096" w:rsidRPr="00832096">
        <w:rPr>
          <w:szCs w:val="24"/>
        </w:rPr>
        <w:t xml:space="preserve"> </w:t>
      </w:r>
      <w:r w:rsidR="00832096">
        <w:rPr>
          <w:szCs w:val="24"/>
        </w:rPr>
        <w:t>F</w:t>
      </w:r>
      <w:r w:rsidR="00832096" w:rsidRPr="00832096">
        <w:rPr>
          <w:szCs w:val="24"/>
        </w:rPr>
        <w:t>ontos hozzátenn</w:t>
      </w:r>
      <w:r w:rsidR="00832096">
        <w:rPr>
          <w:szCs w:val="24"/>
        </w:rPr>
        <w:t>ie</w:t>
      </w:r>
      <w:r w:rsidR="00832096" w:rsidRPr="00832096">
        <w:rPr>
          <w:szCs w:val="24"/>
        </w:rPr>
        <w:t>,</w:t>
      </w:r>
      <w:r w:rsidR="003A1C3D">
        <w:rPr>
          <w:szCs w:val="24"/>
        </w:rPr>
        <w:t xml:space="preserve"> amit</w:t>
      </w:r>
      <w:r w:rsidR="00832096" w:rsidRPr="00832096">
        <w:rPr>
          <w:szCs w:val="24"/>
        </w:rPr>
        <w:t xml:space="preserve"> </w:t>
      </w:r>
      <w:r w:rsidR="003A1C3D">
        <w:rPr>
          <w:szCs w:val="24"/>
        </w:rPr>
        <w:t>P</w:t>
      </w:r>
      <w:r w:rsidR="00832096" w:rsidRPr="00832096">
        <w:rPr>
          <w:szCs w:val="24"/>
        </w:rPr>
        <w:t xml:space="preserve">olgármester </w:t>
      </w:r>
      <w:r w:rsidR="003A1C3D">
        <w:rPr>
          <w:szCs w:val="24"/>
        </w:rPr>
        <w:t>Ú</w:t>
      </w:r>
      <w:r w:rsidR="00832096" w:rsidRPr="00832096">
        <w:rPr>
          <w:szCs w:val="24"/>
        </w:rPr>
        <w:t>r</w:t>
      </w:r>
      <w:r w:rsidR="003A1C3D">
        <w:rPr>
          <w:szCs w:val="24"/>
        </w:rPr>
        <w:t xml:space="preserve"> </w:t>
      </w:r>
      <w:r w:rsidR="00832096" w:rsidRPr="00832096">
        <w:rPr>
          <w:szCs w:val="24"/>
        </w:rPr>
        <w:t xml:space="preserve">is </w:t>
      </w:r>
      <w:r w:rsidR="003A1C3D">
        <w:rPr>
          <w:szCs w:val="24"/>
        </w:rPr>
        <w:t>el</w:t>
      </w:r>
      <w:r w:rsidR="00832096" w:rsidRPr="00832096">
        <w:rPr>
          <w:szCs w:val="24"/>
        </w:rPr>
        <w:t>mond</w:t>
      </w:r>
      <w:r w:rsidR="003A1C3D">
        <w:rPr>
          <w:szCs w:val="24"/>
        </w:rPr>
        <w:t>ott</w:t>
      </w:r>
      <w:r w:rsidR="00832096" w:rsidRPr="00832096">
        <w:rPr>
          <w:szCs w:val="24"/>
        </w:rPr>
        <w:t>, hogy a két</w:t>
      </w:r>
      <w:r w:rsidR="00272255">
        <w:rPr>
          <w:szCs w:val="24"/>
        </w:rPr>
        <w:t xml:space="preserve"> </w:t>
      </w:r>
      <w:r w:rsidR="00832096" w:rsidRPr="00832096">
        <w:rPr>
          <w:szCs w:val="24"/>
        </w:rPr>
        <w:t>havi jutalom felé</w:t>
      </w:r>
      <w:r w:rsidR="003A1C3D">
        <w:rPr>
          <w:szCs w:val="24"/>
        </w:rPr>
        <w:t>t, azaz</w:t>
      </w:r>
      <w:r w:rsidR="00832096" w:rsidRPr="00832096">
        <w:rPr>
          <w:szCs w:val="24"/>
        </w:rPr>
        <w:t xml:space="preserve"> </w:t>
      </w:r>
      <w:r w:rsidR="003A1C3D">
        <w:rPr>
          <w:szCs w:val="24"/>
        </w:rPr>
        <w:t>e</w:t>
      </w:r>
      <w:r w:rsidR="00832096" w:rsidRPr="00832096">
        <w:rPr>
          <w:szCs w:val="24"/>
        </w:rPr>
        <w:t>gy</w:t>
      </w:r>
      <w:r w:rsidR="00272255">
        <w:rPr>
          <w:szCs w:val="24"/>
        </w:rPr>
        <w:t xml:space="preserve"> </w:t>
      </w:r>
      <w:r w:rsidR="00832096" w:rsidRPr="00832096">
        <w:rPr>
          <w:szCs w:val="24"/>
        </w:rPr>
        <w:t xml:space="preserve">havi </w:t>
      </w:r>
      <w:r w:rsidR="003A1C3D">
        <w:rPr>
          <w:szCs w:val="24"/>
        </w:rPr>
        <w:t>j</w:t>
      </w:r>
      <w:r w:rsidR="00832096" w:rsidRPr="00832096">
        <w:rPr>
          <w:szCs w:val="24"/>
        </w:rPr>
        <w:t>u</w:t>
      </w:r>
      <w:r w:rsidR="003A1C3D">
        <w:rPr>
          <w:szCs w:val="24"/>
        </w:rPr>
        <w:t>t</w:t>
      </w:r>
      <w:r w:rsidR="00832096" w:rsidRPr="00832096">
        <w:rPr>
          <w:szCs w:val="24"/>
        </w:rPr>
        <w:t>a</w:t>
      </w:r>
      <w:r w:rsidR="003A1C3D">
        <w:rPr>
          <w:szCs w:val="24"/>
        </w:rPr>
        <w:t>l</w:t>
      </w:r>
      <w:r w:rsidR="00832096" w:rsidRPr="00832096">
        <w:rPr>
          <w:szCs w:val="24"/>
        </w:rPr>
        <w:t xml:space="preserve">mat a </w:t>
      </w:r>
      <w:r w:rsidR="003A1C3D">
        <w:rPr>
          <w:szCs w:val="24"/>
        </w:rPr>
        <w:t>Mosonmagyaróvári V</w:t>
      </w:r>
      <w:r w:rsidR="00832096" w:rsidRPr="00832096">
        <w:rPr>
          <w:szCs w:val="24"/>
        </w:rPr>
        <w:t xml:space="preserve">árosvédő </w:t>
      </w:r>
      <w:r w:rsidR="003A1C3D">
        <w:rPr>
          <w:szCs w:val="24"/>
        </w:rPr>
        <w:t>E</w:t>
      </w:r>
      <w:r w:rsidR="00832096" w:rsidRPr="00832096">
        <w:rPr>
          <w:szCs w:val="24"/>
        </w:rPr>
        <w:t xml:space="preserve">gyesület által kezdeményezett folyóparti sétány megvalósítására kívánja felajánlani. </w:t>
      </w:r>
      <w:r w:rsidR="00272255">
        <w:rPr>
          <w:szCs w:val="24"/>
        </w:rPr>
        <w:t>K</w:t>
      </w:r>
      <w:r w:rsidR="00832096" w:rsidRPr="00832096">
        <w:rPr>
          <w:szCs w:val="24"/>
        </w:rPr>
        <w:t>ér</w:t>
      </w:r>
      <w:r w:rsidR="003A1C3D">
        <w:rPr>
          <w:szCs w:val="24"/>
        </w:rPr>
        <w:t>i</w:t>
      </w:r>
      <w:r w:rsidR="00832096" w:rsidRPr="00832096">
        <w:rPr>
          <w:szCs w:val="24"/>
        </w:rPr>
        <w:t xml:space="preserve"> a </w:t>
      </w:r>
      <w:r w:rsidR="003A1C3D">
        <w:rPr>
          <w:szCs w:val="24"/>
        </w:rPr>
        <w:t>képviselő-</w:t>
      </w:r>
      <w:r w:rsidR="00832096" w:rsidRPr="00832096">
        <w:rPr>
          <w:szCs w:val="24"/>
        </w:rPr>
        <w:t xml:space="preserve">testületet, </w:t>
      </w:r>
      <w:r w:rsidR="00974FB0" w:rsidRPr="00832096">
        <w:rPr>
          <w:szCs w:val="24"/>
        </w:rPr>
        <w:t>hogy Polgármester</w:t>
      </w:r>
      <w:r w:rsidR="00832096" w:rsidRPr="00832096">
        <w:rPr>
          <w:szCs w:val="24"/>
        </w:rPr>
        <w:t xml:space="preserve"> </w:t>
      </w:r>
      <w:r w:rsidR="003A1C3D">
        <w:rPr>
          <w:szCs w:val="24"/>
        </w:rPr>
        <w:t>Ú</w:t>
      </w:r>
      <w:r w:rsidR="00832096" w:rsidRPr="00832096">
        <w:rPr>
          <w:szCs w:val="24"/>
        </w:rPr>
        <w:t>r munká</w:t>
      </w:r>
      <w:r w:rsidR="003A1C3D">
        <w:rPr>
          <w:szCs w:val="24"/>
        </w:rPr>
        <w:t>já</w:t>
      </w:r>
      <w:r w:rsidR="00832096" w:rsidRPr="00832096">
        <w:rPr>
          <w:szCs w:val="24"/>
        </w:rPr>
        <w:t>nak elismeréseként szavazz</w:t>
      </w:r>
      <w:r w:rsidR="003A1C3D">
        <w:rPr>
          <w:szCs w:val="24"/>
        </w:rPr>
        <w:t>á</w:t>
      </w:r>
      <w:r w:rsidR="00832096" w:rsidRPr="00832096">
        <w:rPr>
          <w:szCs w:val="24"/>
        </w:rPr>
        <w:t xml:space="preserve">k meg a javaslatot. </w:t>
      </w:r>
    </w:p>
    <w:p w:rsidR="00F74AFA" w:rsidRDefault="008F052C" w:rsidP="0027225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8F052C">
        <w:rPr>
          <w:szCs w:val="24"/>
        </w:rPr>
        <w:t>A Pénzügyi és Ügyrendi Bizottság 5 igen szavazattal, 1 tartózkodás mellett javasolja a Képviselő-testületnek, hogy Szabó Miklós polgármester részére két havi illetményének megfelelő összegű jutalmat állapítson meg.</w:t>
      </w:r>
      <w:r>
        <w:rPr>
          <w:szCs w:val="24"/>
        </w:rPr>
        <w:t xml:space="preserve"> Amennyiben nincs hozzászólás, szavazás következik. </w:t>
      </w:r>
    </w:p>
    <w:p w:rsidR="008F052C" w:rsidRDefault="008F052C" w:rsidP="008F05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Cs w:val="24"/>
        </w:rPr>
      </w:pPr>
    </w:p>
    <w:p w:rsidR="008F052C" w:rsidRPr="00FB3044" w:rsidRDefault="008F052C" w:rsidP="008F052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8C366B">
        <w:rPr>
          <w:i/>
          <w:color w:val="000000"/>
          <w:szCs w:val="24"/>
        </w:rPr>
        <w:lastRenderedPageBreak/>
        <w:t xml:space="preserve">A Képviselő-testület </w:t>
      </w:r>
      <w:r w:rsidR="003A1C3D" w:rsidRPr="008C366B">
        <w:rPr>
          <w:i/>
          <w:color w:val="000000"/>
          <w:szCs w:val="24"/>
        </w:rPr>
        <w:t>7</w:t>
      </w:r>
      <w:r w:rsidRPr="008C366B">
        <w:rPr>
          <w:i/>
          <w:color w:val="000000"/>
          <w:szCs w:val="24"/>
        </w:rPr>
        <w:t xml:space="preserve"> igen szavazattal</w:t>
      </w:r>
      <w:r w:rsidR="0049074B">
        <w:rPr>
          <w:i/>
          <w:color w:val="000000"/>
          <w:szCs w:val="24"/>
        </w:rPr>
        <w:t>,</w:t>
      </w:r>
      <w:r w:rsidRPr="008C366B">
        <w:rPr>
          <w:i/>
          <w:color w:val="000000"/>
          <w:szCs w:val="24"/>
        </w:rPr>
        <w:t xml:space="preserve"> </w:t>
      </w:r>
      <w:r w:rsidR="003A1C3D" w:rsidRPr="008C366B">
        <w:rPr>
          <w:i/>
          <w:color w:val="000000"/>
          <w:szCs w:val="24"/>
        </w:rPr>
        <w:t xml:space="preserve">6 tartózkodás mellett </w:t>
      </w:r>
      <w:r w:rsidRPr="008C366B">
        <w:rPr>
          <w:i/>
          <w:color w:val="000000"/>
          <w:szCs w:val="24"/>
        </w:rPr>
        <w:t>az alábbi határozatot hozta:</w:t>
      </w:r>
    </w:p>
    <w:p w:rsidR="008F052C" w:rsidRDefault="008F052C" w:rsidP="008F05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Cs w:val="24"/>
        </w:rPr>
      </w:pPr>
    </w:p>
    <w:p w:rsidR="008F052C" w:rsidRPr="008F052C" w:rsidRDefault="008F052C" w:rsidP="008F052C">
      <w:pPr>
        <w:rPr>
          <w:rFonts w:cs="Times New Roman"/>
          <w:b/>
          <w:szCs w:val="24"/>
        </w:rPr>
      </w:pPr>
      <w:r w:rsidRPr="008F052C">
        <w:rPr>
          <w:rFonts w:cs="Times New Roman"/>
          <w:b/>
          <w:szCs w:val="24"/>
        </w:rPr>
        <w:t>151/2025. (VI.26.) Kt. határozat</w:t>
      </w:r>
    </w:p>
    <w:p w:rsidR="008F052C" w:rsidRPr="008F052C" w:rsidRDefault="008F052C" w:rsidP="00406AEF">
      <w:pPr>
        <w:jc w:val="both"/>
        <w:rPr>
          <w:rFonts w:cs="Times New Roman"/>
          <w:szCs w:val="24"/>
          <w:lang w:eastAsia="hu-HU"/>
        </w:rPr>
      </w:pPr>
    </w:p>
    <w:p w:rsidR="008F052C" w:rsidRPr="008F052C" w:rsidRDefault="008F052C" w:rsidP="008F052C">
      <w:pPr>
        <w:autoSpaceDE w:val="0"/>
        <w:autoSpaceDN w:val="0"/>
        <w:adjustRightInd w:val="0"/>
        <w:ind w:left="567"/>
        <w:jc w:val="both"/>
        <w:rPr>
          <w:rFonts w:eastAsia="Calibri" w:cs="Times New Roman"/>
          <w:szCs w:val="24"/>
        </w:rPr>
      </w:pPr>
      <w:r w:rsidRPr="008F052C">
        <w:rPr>
          <w:rFonts w:eastAsia="Calibri" w:cs="Times New Roman"/>
          <w:szCs w:val="24"/>
        </w:rPr>
        <w:t xml:space="preserve">Mosonmagyaróvár Város Önkormányzat Képviselő-testülete </w:t>
      </w:r>
      <w:r w:rsidRPr="008F052C">
        <w:rPr>
          <w:rFonts w:eastAsia="Calibri" w:cs="Times New Roman"/>
          <w:szCs w:val="24"/>
          <w:lang w:eastAsia="hu-HU"/>
        </w:rPr>
        <w:t xml:space="preserve">a közszolgálati tisztviselőkről szóló 2011. évi CXCIX. tv. 225/H. § (1) bekezdése alapján </w:t>
      </w:r>
      <w:r w:rsidRPr="008F052C">
        <w:rPr>
          <w:rFonts w:eastAsia="Calibri" w:cs="Times New Roman"/>
          <w:szCs w:val="24"/>
        </w:rPr>
        <w:t>Szabó Miklós polgármester részére két havi illetményének megfelel</w:t>
      </w:r>
      <w:r w:rsidRPr="008F052C">
        <w:rPr>
          <w:rFonts w:eastAsia="TimesNewRoman" w:cs="Times New Roman"/>
          <w:szCs w:val="24"/>
        </w:rPr>
        <w:t xml:space="preserve">ő </w:t>
      </w:r>
      <w:r w:rsidRPr="008F052C">
        <w:rPr>
          <w:rFonts w:eastAsia="Calibri" w:cs="Times New Roman"/>
          <w:szCs w:val="24"/>
        </w:rPr>
        <w:t>összegű</w:t>
      </w:r>
      <w:r w:rsidRPr="008F052C">
        <w:rPr>
          <w:rFonts w:eastAsia="TimesNewRoman" w:cs="Times New Roman"/>
          <w:szCs w:val="24"/>
        </w:rPr>
        <w:t xml:space="preserve"> </w:t>
      </w:r>
      <w:r w:rsidRPr="008F052C">
        <w:rPr>
          <w:rFonts w:eastAsia="Calibri" w:cs="Times New Roman"/>
          <w:szCs w:val="24"/>
        </w:rPr>
        <w:t>jutalmat állapít meg.</w:t>
      </w:r>
    </w:p>
    <w:p w:rsidR="008F052C" w:rsidRPr="008F052C" w:rsidRDefault="008F052C" w:rsidP="008F052C">
      <w:pPr>
        <w:autoSpaceDE w:val="0"/>
        <w:autoSpaceDN w:val="0"/>
        <w:adjustRightInd w:val="0"/>
        <w:ind w:left="567"/>
        <w:jc w:val="both"/>
        <w:rPr>
          <w:rFonts w:eastAsia="Calibri" w:cs="Times New Roman"/>
          <w:szCs w:val="24"/>
        </w:rPr>
      </w:pPr>
    </w:p>
    <w:p w:rsidR="008F052C" w:rsidRPr="008F052C" w:rsidRDefault="008F052C" w:rsidP="008F052C">
      <w:pPr>
        <w:autoSpaceDE w:val="0"/>
        <w:autoSpaceDN w:val="0"/>
        <w:adjustRightInd w:val="0"/>
        <w:ind w:left="567"/>
        <w:jc w:val="both"/>
        <w:rPr>
          <w:rFonts w:eastAsia="Calibri" w:cs="Times New Roman"/>
          <w:szCs w:val="24"/>
        </w:rPr>
      </w:pPr>
      <w:r w:rsidRPr="008F052C">
        <w:rPr>
          <w:rFonts w:eastAsia="Calibri" w:cs="Times New Roman"/>
          <w:szCs w:val="24"/>
        </w:rPr>
        <w:t>A Képviselő-testület elrendeli a jutalom kifizetését az Önkormányzat 2025. évi költségvetéséről szóló rendelet 011130 Önkormányzati hivatalok jogalkotó és ált. igazgatási tevékenysége kormányzati funkció terhére.</w:t>
      </w:r>
    </w:p>
    <w:p w:rsidR="008F052C" w:rsidRPr="008F052C" w:rsidRDefault="008F052C" w:rsidP="008F052C">
      <w:pPr>
        <w:ind w:left="567"/>
        <w:jc w:val="both"/>
        <w:rPr>
          <w:rFonts w:cs="Times New Roman"/>
          <w:b/>
          <w:szCs w:val="24"/>
          <w:lang w:eastAsia="hu-HU"/>
        </w:rPr>
      </w:pPr>
    </w:p>
    <w:p w:rsidR="008F052C" w:rsidRPr="008F052C" w:rsidRDefault="008F052C" w:rsidP="008F052C">
      <w:pPr>
        <w:ind w:left="567"/>
        <w:jc w:val="both"/>
        <w:rPr>
          <w:rFonts w:cs="Times New Roman"/>
          <w:b/>
          <w:szCs w:val="24"/>
          <w:lang w:eastAsia="hu-HU"/>
        </w:rPr>
      </w:pPr>
    </w:p>
    <w:p w:rsidR="008F052C" w:rsidRPr="008F052C" w:rsidRDefault="008F052C" w:rsidP="008F052C">
      <w:pPr>
        <w:tabs>
          <w:tab w:val="left" w:pos="1418"/>
        </w:tabs>
        <w:ind w:left="567"/>
        <w:jc w:val="both"/>
        <w:rPr>
          <w:rFonts w:cs="Times New Roman"/>
          <w:szCs w:val="24"/>
          <w:lang w:eastAsia="hu-HU"/>
        </w:rPr>
      </w:pPr>
      <w:r w:rsidRPr="008F052C">
        <w:rPr>
          <w:rFonts w:cs="Times New Roman"/>
          <w:b/>
          <w:szCs w:val="24"/>
          <w:lang w:eastAsia="hu-HU"/>
        </w:rPr>
        <w:t>Felelős:</w:t>
      </w:r>
      <w:r w:rsidRPr="008F052C">
        <w:rPr>
          <w:rFonts w:cs="Times New Roman"/>
          <w:szCs w:val="24"/>
          <w:lang w:eastAsia="hu-HU"/>
        </w:rPr>
        <w:tab/>
        <w:t>Fehérné dr. Bodó Mariann címzetes főjegyző</w:t>
      </w:r>
    </w:p>
    <w:p w:rsidR="008F052C" w:rsidRDefault="008F052C" w:rsidP="008F052C">
      <w:pPr>
        <w:ind w:left="567"/>
        <w:jc w:val="both"/>
        <w:rPr>
          <w:rFonts w:cs="Times New Roman"/>
          <w:szCs w:val="24"/>
          <w:lang w:eastAsia="hu-HU"/>
        </w:rPr>
      </w:pPr>
      <w:r w:rsidRPr="008F052C">
        <w:rPr>
          <w:rFonts w:cs="Times New Roman"/>
          <w:b/>
          <w:szCs w:val="24"/>
          <w:lang w:eastAsia="hu-HU"/>
        </w:rPr>
        <w:t>Határidő:</w:t>
      </w:r>
      <w:r w:rsidRPr="008F052C">
        <w:rPr>
          <w:rFonts w:cs="Times New Roman"/>
          <w:szCs w:val="24"/>
          <w:lang w:eastAsia="hu-HU"/>
        </w:rPr>
        <w:t xml:space="preserve"> 2025. július 1.</w:t>
      </w:r>
    </w:p>
    <w:p w:rsidR="003A1C3D" w:rsidRDefault="003A1C3D" w:rsidP="003A1C3D">
      <w:pPr>
        <w:jc w:val="both"/>
        <w:rPr>
          <w:rFonts w:cs="Times New Roman"/>
          <w:szCs w:val="24"/>
          <w:lang w:eastAsia="hu-HU"/>
        </w:rPr>
      </w:pPr>
    </w:p>
    <w:p w:rsidR="00014279" w:rsidRDefault="00014279" w:rsidP="003A1C3D">
      <w:pPr>
        <w:jc w:val="both"/>
        <w:rPr>
          <w:rFonts w:cs="Times New Roman"/>
          <w:szCs w:val="24"/>
          <w:lang w:eastAsia="hu-HU"/>
        </w:rPr>
      </w:pPr>
    </w:p>
    <w:p w:rsidR="00D5342C" w:rsidRDefault="003A1C3D" w:rsidP="00031BF9">
      <w:pPr>
        <w:ind w:left="567" w:hanging="567"/>
        <w:jc w:val="both"/>
        <w:rPr>
          <w:rFonts w:cs="Times New Roman"/>
          <w:szCs w:val="24"/>
          <w:lang w:eastAsia="hu-HU"/>
        </w:rPr>
      </w:pPr>
      <w:r w:rsidRPr="003A1C3D">
        <w:rPr>
          <w:rFonts w:cs="Times New Roman"/>
          <w:szCs w:val="24"/>
          <w:u w:val="single"/>
          <w:lang w:eastAsia="hu-HU"/>
        </w:rPr>
        <w:t>Szabó Miklós</w:t>
      </w:r>
      <w:r>
        <w:rPr>
          <w:rFonts w:cs="Times New Roman"/>
          <w:szCs w:val="24"/>
          <w:lang w:eastAsia="hu-HU"/>
        </w:rPr>
        <w:t xml:space="preserve"> polgármester: Köszöni szépen. </w:t>
      </w:r>
      <w:r w:rsidR="007D5CD8">
        <w:rPr>
          <w:rFonts w:cs="Times New Roman"/>
          <w:szCs w:val="24"/>
          <w:lang w:eastAsia="hu-HU"/>
        </w:rPr>
        <w:t>A</w:t>
      </w:r>
      <w:r w:rsidRPr="003A1C3D">
        <w:rPr>
          <w:rFonts w:cs="Times New Roman"/>
          <w:szCs w:val="24"/>
          <w:lang w:eastAsia="hu-HU"/>
        </w:rPr>
        <w:t>rra biztatná képviselőtársai</w:t>
      </w:r>
      <w:r>
        <w:rPr>
          <w:rFonts w:cs="Times New Roman"/>
          <w:szCs w:val="24"/>
          <w:lang w:eastAsia="hu-HU"/>
        </w:rPr>
        <w:t>t</w:t>
      </w:r>
      <w:r w:rsidRPr="003A1C3D">
        <w:rPr>
          <w:rFonts w:cs="Times New Roman"/>
          <w:szCs w:val="24"/>
          <w:lang w:eastAsia="hu-HU"/>
        </w:rPr>
        <w:t xml:space="preserve">, hogy amikor ősszel elindul </w:t>
      </w:r>
      <w:r w:rsidR="00D5342C">
        <w:rPr>
          <w:rFonts w:cs="Times New Roman"/>
          <w:szCs w:val="24"/>
          <w:lang w:eastAsia="hu-HU"/>
        </w:rPr>
        <w:t>a</w:t>
      </w:r>
      <w:r w:rsidRPr="003A1C3D">
        <w:rPr>
          <w:rFonts w:cs="Times New Roman"/>
          <w:szCs w:val="24"/>
          <w:lang w:eastAsia="hu-HU"/>
        </w:rPr>
        <w:t>z adománygyűjtés a sétány létrehozására, ők is lehetőségeik</w:t>
      </w:r>
      <w:r w:rsidR="00322F0C">
        <w:rPr>
          <w:rFonts w:cs="Times New Roman"/>
          <w:szCs w:val="24"/>
          <w:lang w:eastAsia="hu-HU"/>
        </w:rPr>
        <w:t>hez</w:t>
      </w:r>
      <w:r w:rsidRPr="003A1C3D">
        <w:rPr>
          <w:rFonts w:cs="Times New Roman"/>
          <w:szCs w:val="24"/>
          <w:lang w:eastAsia="hu-HU"/>
        </w:rPr>
        <w:t xml:space="preserve"> mért</w:t>
      </w:r>
      <w:r w:rsidR="00322F0C">
        <w:rPr>
          <w:rFonts w:cs="Times New Roman"/>
          <w:szCs w:val="24"/>
          <w:lang w:eastAsia="hu-HU"/>
        </w:rPr>
        <w:t>en</w:t>
      </w:r>
      <w:r w:rsidRPr="003A1C3D">
        <w:rPr>
          <w:rFonts w:cs="Times New Roman"/>
          <w:szCs w:val="24"/>
          <w:lang w:eastAsia="hu-HU"/>
        </w:rPr>
        <w:t xml:space="preserve"> majd járuljanak hozzá ezen nemes cél megvalósításához. Egy külsős bizottság</w:t>
      </w:r>
      <w:r w:rsidR="00D5342C">
        <w:rPr>
          <w:rFonts w:cs="Times New Roman"/>
          <w:szCs w:val="24"/>
          <w:lang w:eastAsia="hu-HU"/>
        </w:rPr>
        <w:t>i</w:t>
      </w:r>
      <w:r w:rsidRPr="003A1C3D">
        <w:rPr>
          <w:rFonts w:cs="Times New Roman"/>
          <w:szCs w:val="24"/>
          <w:lang w:eastAsia="hu-HU"/>
        </w:rPr>
        <w:t xml:space="preserve"> tag</w:t>
      </w:r>
      <w:r w:rsidR="001F3ED7">
        <w:rPr>
          <w:rFonts w:cs="Times New Roman"/>
          <w:szCs w:val="24"/>
          <w:lang w:eastAsia="hu-HU"/>
        </w:rPr>
        <w:t>j</w:t>
      </w:r>
      <w:r w:rsidRPr="003A1C3D">
        <w:rPr>
          <w:rFonts w:cs="Times New Roman"/>
          <w:szCs w:val="24"/>
          <w:lang w:eastAsia="hu-HU"/>
        </w:rPr>
        <w:t>uk már jelezte, hogy egyhavi díját f</w:t>
      </w:r>
      <w:r w:rsidR="007D5CD8">
        <w:rPr>
          <w:rFonts w:cs="Times New Roman"/>
          <w:szCs w:val="24"/>
          <w:lang w:eastAsia="hu-HU"/>
        </w:rPr>
        <w:t>el</w:t>
      </w:r>
      <w:r w:rsidRPr="003A1C3D">
        <w:rPr>
          <w:rFonts w:cs="Times New Roman"/>
          <w:szCs w:val="24"/>
          <w:lang w:eastAsia="hu-HU"/>
        </w:rPr>
        <w:t>ajánlja</w:t>
      </w:r>
      <w:r w:rsidR="00D5342C">
        <w:rPr>
          <w:rFonts w:cs="Times New Roman"/>
          <w:szCs w:val="24"/>
          <w:lang w:eastAsia="hu-HU"/>
        </w:rPr>
        <w:t xml:space="preserve"> erre</w:t>
      </w:r>
      <w:r w:rsidR="002D6A26">
        <w:rPr>
          <w:rFonts w:cs="Times New Roman"/>
          <w:szCs w:val="24"/>
          <w:lang w:eastAsia="hu-HU"/>
        </w:rPr>
        <w:t xml:space="preserve"> a célra</w:t>
      </w:r>
      <w:r w:rsidRPr="003A1C3D">
        <w:rPr>
          <w:rFonts w:cs="Times New Roman"/>
          <w:szCs w:val="24"/>
          <w:lang w:eastAsia="hu-HU"/>
        </w:rPr>
        <w:t>.</w:t>
      </w:r>
    </w:p>
    <w:p w:rsidR="00D5342C" w:rsidRDefault="00D5342C" w:rsidP="00D5342C">
      <w:pPr>
        <w:ind w:left="567" w:hanging="567"/>
        <w:jc w:val="both"/>
        <w:rPr>
          <w:rFonts w:cs="Times New Roman"/>
          <w:szCs w:val="24"/>
          <w:lang w:eastAsia="hu-HU"/>
        </w:rPr>
      </w:pPr>
    </w:p>
    <w:p w:rsidR="00014279" w:rsidRPr="00D5342C" w:rsidRDefault="00014279" w:rsidP="00D5342C">
      <w:pPr>
        <w:ind w:left="567" w:hanging="567"/>
        <w:jc w:val="both"/>
        <w:rPr>
          <w:rFonts w:cs="Times New Roman"/>
          <w:szCs w:val="24"/>
          <w:lang w:eastAsia="hu-HU"/>
        </w:rPr>
      </w:pPr>
    </w:p>
    <w:p w:rsidR="004E6F14" w:rsidRPr="0038250A" w:rsidRDefault="004E6F14" w:rsidP="009541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61098" w:rsidRDefault="00F61098" w:rsidP="00153E18">
      <w:pPr>
        <w:tabs>
          <w:tab w:val="left" w:pos="2865"/>
        </w:tabs>
        <w:jc w:val="both"/>
      </w:pPr>
      <w:r>
        <w:t>1</w:t>
      </w:r>
      <w:r w:rsidR="00EE1BFA">
        <w:t>2</w:t>
      </w:r>
      <w:r>
        <w:t>. NAPIRENDI PONT</w:t>
      </w:r>
    </w:p>
    <w:p w:rsidR="00D10964" w:rsidRDefault="00D5342C" w:rsidP="00F61098">
      <w:pPr>
        <w:jc w:val="both"/>
        <w:rPr>
          <w:rFonts w:cs="Times New Roman"/>
          <w:b/>
          <w:bCs/>
          <w:szCs w:val="24"/>
          <w:lang w:eastAsia="hu-HU"/>
        </w:rPr>
      </w:pPr>
      <w:r w:rsidRPr="00D5342C">
        <w:rPr>
          <w:rFonts w:cs="Times New Roman"/>
          <w:b/>
          <w:bCs/>
          <w:szCs w:val="24"/>
          <w:lang w:eastAsia="hu-HU"/>
        </w:rPr>
        <w:t>Önkormányzati tulajdonú ingatlan vagyoni körbe történő átsorolása és javaslat ingatlan értékesítésére – Mosonmagyaróvár belterület 292 hrsz.</w:t>
      </w:r>
    </w:p>
    <w:p w:rsidR="00F61098" w:rsidRPr="00D10964" w:rsidRDefault="00F61098" w:rsidP="00F61098">
      <w:pPr>
        <w:jc w:val="both"/>
        <w:rPr>
          <w:rFonts w:cs="Times New Roman"/>
          <w:b/>
          <w:bCs/>
          <w:szCs w:val="24"/>
          <w:lang w:eastAsia="hu-HU"/>
        </w:rPr>
      </w:pPr>
      <w:r>
        <w:t>(</w:t>
      </w:r>
      <w:r w:rsidR="00D10964">
        <w:t>előterjesztés</w:t>
      </w:r>
      <w:r>
        <w:t xml:space="preserve"> csatolva)</w:t>
      </w:r>
    </w:p>
    <w:p w:rsidR="00613866" w:rsidRDefault="00613866" w:rsidP="00F61098">
      <w:pPr>
        <w:jc w:val="both"/>
      </w:pPr>
    </w:p>
    <w:p w:rsidR="004C10AF" w:rsidRPr="00D5342C" w:rsidRDefault="00613866" w:rsidP="00DD017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</w:t>
      </w:r>
      <w:bookmarkStart w:id="34" w:name="_Hlk184118380"/>
      <w:r w:rsidRPr="00241700">
        <w:rPr>
          <w:szCs w:val="24"/>
        </w:rPr>
        <w:t>:</w:t>
      </w:r>
      <w:r w:rsidR="00F672DB">
        <w:rPr>
          <w:szCs w:val="24"/>
        </w:rPr>
        <w:t xml:space="preserve"> </w:t>
      </w:r>
      <w:bookmarkEnd w:id="34"/>
      <w:r w:rsidR="009236D6">
        <w:rPr>
          <w:szCs w:val="24"/>
        </w:rPr>
        <w:t>Az előterjesztés e</w:t>
      </w:r>
      <w:r w:rsidR="00EE1BFA">
        <w:rPr>
          <w:szCs w:val="24"/>
        </w:rPr>
        <w:t>gyhangú bizottsági támogatással érkezett</w:t>
      </w:r>
      <w:r w:rsidR="006D0D9B">
        <w:rPr>
          <w:szCs w:val="24"/>
        </w:rPr>
        <w:t xml:space="preserve"> a </w:t>
      </w:r>
      <w:r w:rsidR="000D0D26">
        <w:rPr>
          <w:szCs w:val="24"/>
        </w:rPr>
        <w:t>Gazdasági</w:t>
      </w:r>
      <w:r w:rsidR="006D0D9B" w:rsidRPr="006D0D9B">
        <w:rPr>
          <w:szCs w:val="24"/>
        </w:rPr>
        <w:t xml:space="preserve"> és</w:t>
      </w:r>
      <w:r w:rsidR="000D0D26">
        <w:rPr>
          <w:szCs w:val="24"/>
        </w:rPr>
        <w:t xml:space="preserve"> Városüzemeltetési</w:t>
      </w:r>
      <w:r w:rsidR="006D0D9B" w:rsidRPr="006D0D9B">
        <w:rPr>
          <w:szCs w:val="24"/>
        </w:rPr>
        <w:t xml:space="preserve"> Bizottság</w:t>
      </w:r>
      <w:r w:rsidR="006D0D9B">
        <w:rPr>
          <w:szCs w:val="24"/>
        </w:rPr>
        <w:t>tól.</w:t>
      </w:r>
      <w:r w:rsidR="000D0D26">
        <w:rPr>
          <w:szCs w:val="24"/>
        </w:rPr>
        <w:t xml:space="preserve"> </w:t>
      </w:r>
      <w:r w:rsidR="00FD4B0A">
        <w:rPr>
          <w:szCs w:val="24"/>
        </w:rPr>
        <w:t>Mivel hozzászólás, észrevétel nem volt, szavazásra bocsátja a határozati javaslatot.</w:t>
      </w:r>
    </w:p>
    <w:p w:rsidR="00D5342C" w:rsidRPr="00D5342C" w:rsidRDefault="00D5342C" w:rsidP="00D5342C">
      <w:pPr>
        <w:jc w:val="both"/>
        <w:rPr>
          <w:rFonts w:cs="Times New Roman"/>
          <w:b/>
          <w:bCs/>
          <w:szCs w:val="24"/>
        </w:rPr>
      </w:pPr>
    </w:p>
    <w:p w:rsidR="00D5342C" w:rsidRPr="00D5342C" w:rsidRDefault="00D5342C" w:rsidP="00D5342C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D5342C">
        <w:rPr>
          <w:rFonts w:cs="Times New Roman"/>
          <w:i/>
          <w:iCs/>
          <w:szCs w:val="24"/>
          <w:lang w:eastAsia="hu-HU"/>
        </w:rPr>
        <w:t>A Képviselő-testület 14 igen (egyhangú) szavazattal (minősített többséggel) az alábbi határozatot hozta:</w:t>
      </w:r>
    </w:p>
    <w:p w:rsidR="00D5342C" w:rsidRPr="00D5342C" w:rsidRDefault="00D5342C" w:rsidP="00D5342C">
      <w:pPr>
        <w:spacing w:after="240"/>
        <w:jc w:val="both"/>
        <w:rPr>
          <w:rFonts w:eastAsia="Calibri" w:cs="Times New Roman"/>
          <w:b/>
          <w:szCs w:val="24"/>
          <w:lang w:eastAsia="hu-HU"/>
        </w:rPr>
      </w:pPr>
      <w:r w:rsidRPr="00D5342C">
        <w:rPr>
          <w:rFonts w:eastAsia="Calibri" w:cs="Times New Roman"/>
          <w:b/>
          <w:szCs w:val="24"/>
          <w:lang w:eastAsia="hu-HU"/>
        </w:rPr>
        <w:t>152/2025. (VI.26.) Kt. határozat</w:t>
      </w:r>
    </w:p>
    <w:p w:rsidR="00D5342C" w:rsidRPr="00031BF9" w:rsidRDefault="00D5342C" w:rsidP="00031BF9">
      <w:pPr>
        <w:pStyle w:val="Listaszerbekezds"/>
        <w:numPr>
          <w:ilvl w:val="0"/>
          <w:numId w:val="29"/>
        </w:numPr>
        <w:spacing w:after="240"/>
        <w:ind w:left="1066" w:hanging="357"/>
        <w:jc w:val="both"/>
        <w:rPr>
          <w:rFonts w:eastAsia="Calibri"/>
          <w:b/>
          <w:color w:val="000000"/>
        </w:rPr>
      </w:pPr>
      <w:r w:rsidRPr="00031BF9">
        <w:rPr>
          <w:rFonts w:eastAsia="Calibri"/>
        </w:rPr>
        <w:t xml:space="preserve">A Képviselő-testület hozzájárul ahhoz, hogy a Mosonmagyaróvár Város Önkormányzata kizárólagos tulajdonában álló Mosonmagyaróvár belterület 292 hrsz-ú, </w:t>
      </w:r>
      <w:r w:rsidRPr="00031BF9">
        <w:t>„kivett beépítetlen terület” megnevezésű 60 m</w:t>
      </w:r>
      <w:r w:rsidRPr="00031BF9">
        <w:rPr>
          <w:vertAlign w:val="superscript"/>
        </w:rPr>
        <w:t xml:space="preserve">2 </w:t>
      </w:r>
      <w:r w:rsidRPr="00031BF9">
        <w:t>területű ingatlan</w:t>
      </w:r>
      <w:r w:rsidRPr="00031BF9">
        <w:rPr>
          <w:rFonts w:eastAsia="Calibri"/>
        </w:rPr>
        <w:t xml:space="preserve"> - annak átminősítése miatt - átsorolásra kerüljön az üzleti vagyon körébe.</w:t>
      </w:r>
    </w:p>
    <w:p w:rsidR="00031BF9" w:rsidRPr="00031BF9" w:rsidRDefault="00031BF9" w:rsidP="00031BF9">
      <w:pPr>
        <w:pStyle w:val="Listaszerbekezds"/>
        <w:spacing w:after="240"/>
        <w:ind w:left="1066"/>
        <w:jc w:val="both"/>
        <w:rPr>
          <w:rFonts w:eastAsia="Calibri"/>
          <w:b/>
          <w:color w:val="000000"/>
        </w:rPr>
      </w:pPr>
    </w:p>
    <w:p w:rsidR="00031BF9" w:rsidRDefault="00D5342C" w:rsidP="00031BF9">
      <w:pPr>
        <w:pStyle w:val="Listaszerbekezds"/>
        <w:numPr>
          <w:ilvl w:val="0"/>
          <w:numId w:val="29"/>
        </w:numPr>
        <w:spacing w:after="120"/>
        <w:jc w:val="both"/>
        <w:rPr>
          <w:rFonts w:eastAsia="Calibri"/>
        </w:rPr>
      </w:pPr>
      <w:r w:rsidRPr="00D5342C">
        <w:rPr>
          <w:rFonts w:eastAsia="Calibri"/>
        </w:rPr>
        <w:t>A Képviselő-testület felkéri a Polgármestert, hogy az 1) pont szerinti ingatlan vagyoni körbe sorolása kapcsán a</w:t>
      </w:r>
      <w:r w:rsidRPr="00031BF9">
        <w:rPr>
          <w:rFonts w:eastAsia="Calibri"/>
        </w:rPr>
        <w:t xml:space="preserve"> Mosonmagyaróvár Város Önkormányzatának vagyonáról és a vagyon feletti tulajdonosi jogok gyakorlásáról szóló 27/2016. (VI. 30.) önkormányzati rendelet </w:t>
      </w:r>
      <w:r w:rsidRPr="00D5342C">
        <w:rPr>
          <w:rFonts w:eastAsia="Calibri"/>
        </w:rPr>
        <w:t xml:space="preserve">módosítására vonatkozó előterjesztés előkészítéséről gondoskodjon.  </w:t>
      </w:r>
    </w:p>
    <w:p w:rsidR="00031BF9" w:rsidRPr="00031BF9" w:rsidRDefault="00031BF9" w:rsidP="00031BF9">
      <w:pPr>
        <w:pStyle w:val="Listaszerbekezds"/>
        <w:spacing w:after="120"/>
        <w:ind w:left="1068"/>
        <w:jc w:val="both"/>
        <w:rPr>
          <w:rFonts w:eastAsia="Calibri"/>
        </w:rPr>
      </w:pPr>
    </w:p>
    <w:p w:rsidR="00D5342C" w:rsidRDefault="00D5342C" w:rsidP="00031BF9">
      <w:pPr>
        <w:pStyle w:val="Listaszerbekezds"/>
        <w:numPr>
          <w:ilvl w:val="0"/>
          <w:numId w:val="29"/>
        </w:numPr>
        <w:spacing w:after="120"/>
        <w:jc w:val="both"/>
        <w:rPr>
          <w:rFonts w:eastAsia="Calibri"/>
        </w:rPr>
      </w:pPr>
      <w:r w:rsidRPr="00031BF9">
        <w:rPr>
          <w:rFonts w:eastAsia="Calibri"/>
        </w:rPr>
        <w:lastRenderedPageBreak/>
        <w:t>A Képviselő-testület hozzájárul ahhoz, hogy a Mosonmagyaróvár belterület 292 hrsz-ú, kivett beépítetlen terület megnevezésű, 60 m2 térmértékű ingatlan értékesítésre kerüljön bruttó 1.884.600 Ft vételáron Vörös Zoltánné (</w:t>
      </w:r>
      <w:r w:rsidR="009D7C52">
        <w:rPr>
          <w:rFonts w:eastAsia="Calibri"/>
        </w:rPr>
        <w:t>…</w:t>
      </w:r>
      <w:bookmarkStart w:id="35" w:name="_GoBack"/>
      <w:bookmarkEnd w:id="35"/>
      <w:r w:rsidRPr="00031BF9">
        <w:rPr>
          <w:rFonts w:eastAsia="Calibri"/>
        </w:rPr>
        <w:t xml:space="preserve">) részére.  </w:t>
      </w:r>
    </w:p>
    <w:p w:rsidR="00031BF9" w:rsidRPr="00031BF9" w:rsidRDefault="00031BF9" w:rsidP="00031BF9">
      <w:pPr>
        <w:pStyle w:val="Listaszerbekezds"/>
        <w:spacing w:after="120"/>
        <w:ind w:left="1068"/>
        <w:jc w:val="both"/>
        <w:rPr>
          <w:rFonts w:eastAsia="Calibri"/>
        </w:rPr>
      </w:pPr>
    </w:p>
    <w:p w:rsidR="00D5342C" w:rsidRDefault="00D5342C" w:rsidP="00031BF9">
      <w:pPr>
        <w:pStyle w:val="Listaszerbekezds"/>
        <w:numPr>
          <w:ilvl w:val="0"/>
          <w:numId w:val="29"/>
        </w:numPr>
        <w:spacing w:after="120"/>
        <w:jc w:val="both"/>
        <w:rPr>
          <w:rFonts w:eastAsia="Calibri"/>
        </w:rPr>
      </w:pPr>
      <w:r w:rsidRPr="00031BF9">
        <w:rPr>
          <w:rFonts w:eastAsia="Calibri"/>
        </w:rPr>
        <w:t xml:space="preserve">A Képviselő-testület felhatalmazza a Polgármestert, hogy a 3) pont szerinti ingatlanra vonatkozó adásvételi szerződést aláírja – tekintettel a nemzeti vagyonról szóló 2011. évi CXCVI. törvény vonatkozó rendelkezéseire -, valamint az ahhoz kapcsolódó és a szükséges intézkedéseket, továbbá jognyilatkozatokat megtegye. </w:t>
      </w:r>
    </w:p>
    <w:p w:rsidR="00031BF9" w:rsidRPr="00031BF9" w:rsidRDefault="00031BF9" w:rsidP="00031BF9">
      <w:pPr>
        <w:pStyle w:val="Listaszerbekezds"/>
        <w:spacing w:after="120"/>
        <w:ind w:left="1068"/>
        <w:jc w:val="both"/>
        <w:rPr>
          <w:rFonts w:eastAsia="Calibri"/>
        </w:rPr>
      </w:pPr>
    </w:p>
    <w:p w:rsidR="00D5342C" w:rsidRPr="00031BF9" w:rsidRDefault="00D5342C" w:rsidP="00031BF9">
      <w:pPr>
        <w:pStyle w:val="Listaszerbekezds"/>
        <w:numPr>
          <w:ilvl w:val="0"/>
          <w:numId w:val="29"/>
        </w:numPr>
        <w:spacing w:after="120"/>
        <w:jc w:val="both"/>
        <w:rPr>
          <w:rFonts w:eastAsia="Calibri"/>
        </w:rPr>
      </w:pPr>
      <w:r w:rsidRPr="00031BF9">
        <w:rPr>
          <w:rFonts w:eastAsia="Calibri"/>
        </w:rPr>
        <w:t>A Képviselő-testület megállapítja, hogy az adásvételi szerződés megkötésével és a tulajdonjog változás ingatlan-nyilvántartási átvezetésével kapcsolatban az Önkormányzatnak költsége nem merül fel, azok megtérítését a kérelmező vállalta.</w:t>
      </w:r>
    </w:p>
    <w:p w:rsidR="00D5342C" w:rsidRPr="00D5342C" w:rsidRDefault="00D5342C" w:rsidP="00031BF9">
      <w:pPr>
        <w:ind w:left="927" w:firstLine="141"/>
        <w:jc w:val="both"/>
        <w:rPr>
          <w:rFonts w:eastAsia="Calibri" w:cs="Times New Roman"/>
          <w:color w:val="000000"/>
          <w:szCs w:val="24"/>
          <w:lang w:eastAsia="hu-HU"/>
        </w:rPr>
      </w:pPr>
      <w:r w:rsidRPr="00D5342C">
        <w:rPr>
          <w:rFonts w:eastAsia="Calibri" w:cs="Times New Roman"/>
          <w:b/>
          <w:color w:val="000000"/>
          <w:szCs w:val="24"/>
          <w:lang w:eastAsia="hu-HU"/>
        </w:rPr>
        <w:t>Felelős:</w:t>
      </w:r>
      <w:r w:rsidRPr="00D5342C">
        <w:rPr>
          <w:rFonts w:eastAsia="Calibri" w:cs="Times New Roman"/>
          <w:color w:val="000000"/>
          <w:szCs w:val="24"/>
          <w:lang w:eastAsia="hu-HU"/>
        </w:rPr>
        <w:t xml:space="preserve"> Szabó Miklós polgármester</w:t>
      </w:r>
    </w:p>
    <w:p w:rsidR="00734011" w:rsidRDefault="00D5342C" w:rsidP="000B7CDA">
      <w:pPr>
        <w:ind w:left="786" w:firstLine="282"/>
        <w:jc w:val="both"/>
        <w:rPr>
          <w:rFonts w:eastAsia="Calibri" w:cs="Times New Roman"/>
          <w:color w:val="000000"/>
          <w:szCs w:val="24"/>
          <w:lang w:eastAsia="hu-HU"/>
        </w:rPr>
      </w:pPr>
      <w:r w:rsidRPr="00D5342C">
        <w:rPr>
          <w:rFonts w:eastAsia="Calibri" w:cs="Times New Roman"/>
          <w:b/>
          <w:color w:val="000000"/>
          <w:szCs w:val="24"/>
          <w:lang w:eastAsia="hu-HU"/>
        </w:rPr>
        <w:t>Határidő:</w:t>
      </w:r>
      <w:r w:rsidRPr="00D5342C">
        <w:rPr>
          <w:rFonts w:eastAsia="Calibri" w:cs="Times New Roman"/>
          <w:color w:val="000000"/>
          <w:szCs w:val="24"/>
          <w:lang w:eastAsia="hu-HU"/>
        </w:rPr>
        <w:t xml:space="preserve"> 2025. augusztus 30.</w:t>
      </w:r>
    </w:p>
    <w:p w:rsidR="00C26CCE" w:rsidRDefault="00C26CCE" w:rsidP="000B7CDA">
      <w:pPr>
        <w:ind w:left="786" w:firstLine="282"/>
        <w:jc w:val="both"/>
        <w:rPr>
          <w:rFonts w:eastAsia="Calibri" w:cs="Times New Roman"/>
          <w:b/>
          <w:color w:val="000000"/>
          <w:szCs w:val="24"/>
          <w:lang w:eastAsia="hu-HU"/>
        </w:rPr>
      </w:pPr>
    </w:p>
    <w:p w:rsidR="00FE6A26" w:rsidRDefault="00FE6A26" w:rsidP="000B7CDA">
      <w:pPr>
        <w:ind w:left="786" w:firstLine="282"/>
        <w:jc w:val="both"/>
        <w:rPr>
          <w:rFonts w:eastAsia="Calibri" w:cs="Times New Roman"/>
          <w:color w:val="000000"/>
          <w:szCs w:val="24"/>
          <w:lang w:eastAsia="hu-HU"/>
        </w:rPr>
      </w:pPr>
    </w:p>
    <w:p w:rsidR="00FE6A26" w:rsidRPr="000B7CDA" w:rsidRDefault="00FE6A26" w:rsidP="000B7CDA">
      <w:pPr>
        <w:ind w:left="786" w:firstLine="282"/>
        <w:jc w:val="both"/>
        <w:rPr>
          <w:rFonts w:eastAsia="Calibri" w:cs="Times New Roman"/>
          <w:color w:val="000000"/>
          <w:szCs w:val="24"/>
          <w:lang w:eastAsia="hu-HU"/>
        </w:rPr>
      </w:pPr>
    </w:p>
    <w:p w:rsidR="00F672DB" w:rsidRDefault="00F672DB" w:rsidP="000E759C">
      <w:pPr>
        <w:tabs>
          <w:tab w:val="left" w:pos="2865"/>
        </w:tabs>
        <w:jc w:val="both"/>
      </w:pPr>
      <w:r w:rsidRPr="00CC7FA8">
        <w:t>1</w:t>
      </w:r>
      <w:r w:rsidR="00EE1BFA" w:rsidRPr="00CC7FA8">
        <w:t>3</w:t>
      </w:r>
      <w:r w:rsidRPr="00CC7FA8">
        <w:t>. NAPIRENDI PONT</w:t>
      </w:r>
    </w:p>
    <w:p w:rsidR="00F672DB" w:rsidRPr="00EE21DD" w:rsidRDefault="00D5342C" w:rsidP="00FE26D0">
      <w:pPr>
        <w:jc w:val="both"/>
        <w:rPr>
          <w:b/>
        </w:rPr>
      </w:pPr>
      <w:bookmarkStart w:id="36" w:name="_Hlk190078763"/>
      <w:r w:rsidRPr="00D5342C">
        <w:rPr>
          <w:b/>
        </w:rPr>
        <w:t>Tájékoztató Rendezvényhelyszín bérletéhez kapcsolódó támogatási keret felhasználásáról</w:t>
      </w:r>
    </w:p>
    <w:bookmarkEnd w:id="36"/>
    <w:p w:rsidR="00F672DB" w:rsidRDefault="00F672DB" w:rsidP="00F672DB">
      <w:pPr>
        <w:jc w:val="both"/>
      </w:pPr>
      <w:r>
        <w:t>(előterjesztés csatolva)</w:t>
      </w:r>
    </w:p>
    <w:p w:rsidR="00613866" w:rsidRDefault="00613866" w:rsidP="00D56ACE">
      <w:pPr>
        <w:rPr>
          <w:caps/>
        </w:rPr>
      </w:pPr>
    </w:p>
    <w:p w:rsidR="00F672DB" w:rsidRDefault="00F672DB" w:rsidP="00CC7FA8">
      <w:pPr>
        <w:ind w:left="567" w:hanging="567"/>
        <w:jc w:val="both"/>
        <w:rPr>
          <w:szCs w:val="24"/>
        </w:rPr>
      </w:pPr>
      <w:bookmarkStart w:id="37" w:name="_Hlk199160027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CC7FA8">
        <w:rPr>
          <w:szCs w:val="24"/>
        </w:rPr>
        <w:t xml:space="preserve"> </w:t>
      </w:r>
      <w:r w:rsidR="00EE21DD">
        <w:rPr>
          <w:szCs w:val="24"/>
        </w:rPr>
        <w:t>Egyhangú bizottsági tám</w:t>
      </w:r>
      <w:r w:rsidR="00FF6844">
        <w:rPr>
          <w:szCs w:val="24"/>
        </w:rPr>
        <w:t xml:space="preserve">ogatással érkezett </w:t>
      </w:r>
      <w:r w:rsidR="00E03DB1">
        <w:rPr>
          <w:szCs w:val="24"/>
        </w:rPr>
        <w:t>az előterjesztés</w:t>
      </w:r>
      <w:bookmarkEnd w:id="37"/>
      <w:r w:rsidR="00331921">
        <w:rPr>
          <w:szCs w:val="24"/>
        </w:rPr>
        <w:t xml:space="preserve"> a </w:t>
      </w:r>
      <w:r w:rsidR="00734011">
        <w:rPr>
          <w:szCs w:val="24"/>
        </w:rPr>
        <w:t>Pénzügyi</w:t>
      </w:r>
      <w:r w:rsidR="00331921">
        <w:rPr>
          <w:szCs w:val="24"/>
        </w:rPr>
        <w:t xml:space="preserve"> és Ügyrendi Bizottságtól. </w:t>
      </w:r>
      <w:r w:rsidR="000B7CDA">
        <w:rPr>
          <w:szCs w:val="24"/>
        </w:rPr>
        <w:t>Mivel hozzászólás, észrevétel nem volt, szavazásra bocsátja a határozati javaslatot.</w:t>
      </w:r>
    </w:p>
    <w:p w:rsidR="00734011" w:rsidRDefault="00734011" w:rsidP="00D56ACE">
      <w:pPr>
        <w:rPr>
          <w:caps/>
        </w:rPr>
      </w:pPr>
    </w:p>
    <w:p w:rsidR="005070AE" w:rsidRDefault="00EE21DD" w:rsidP="005070AE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 w:rsidR="00C77DD5"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 az alábbi határozato</w:t>
      </w:r>
      <w:r w:rsidR="0092687B"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C77DD5" w:rsidRDefault="00C77DD5" w:rsidP="005070AE">
      <w:pPr>
        <w:jc w:val="both"/>
        <w:rPr>
          <w:i/>
          <w:szCs w:val="24"/>
        </w:rPr>
      </w:pPr>
    </w:p>
    <w:p w:rsidR="00734011" w:rsidRPr="00734011" w:rsidRDefault="00734011" w:rsidP="00734011">
      <w:pPr>
        <w:spacing w:line="276" w:lineRule="auto"/>
        <w:jc w:val="both"/>
        <w:rPr>
          <w:rFonts w:cs="Times New Roman"/>
          <w:color w:val="000000"/>
          <w:szCs w:val="24"/>
          <w:lang w:eastAsia="hu-HU"/>
        </w:rPr>
      </w:pPr>
      <w:bookmarkStart w:id="38" w:name="_Hlk196510340"/>
      <w:r w:rsidRPr="00734011">
        <w:rPr>
          <w:rFonts w:cs="Times New Roman"/>
          <w:b/>
          <w:szCs w:val="24"/>
          <w:lang w:eastAsia="hu-HU"/>
        </w:rPr>
        <w:t>153/2025. (VI.26.) Kt. határozat</w:t>
      </w:r>
      <w:bookmarkStart w:id="39" w:name="_vx1epwjvvua3" w:colFirst="0" w:colLast="0"/>
      <w:bookmarkStart w:id="40" w:name="_tc4ihj4tfaap" w:colFirst="0" w:colLast="0"/>
      <w:bookmarkStart w:id="41" w:name="_30j0zll" w:colFirst="0" w:colLast="0"/>
      <w:bookmarkEnd w:id="39"/>
      <w:bookmarkEnd w:id="40"/>
      <w:bookmarkEnd w:id="41"/>
    </w:p>
    <w:p w:rsidR="00734011" w:rsidRPr="00734011" w:rsidRDefault="00734011" w:rsidP="0073401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highlight w:val="yellow"/>
          <w:lang w:eastAsia="hu-HU"/>
        </w:rPr>
      </w:pPr>
    </w:p>
    <w:p w:rsidR="00734011" w:rsidRPr="00734011" w:rsidRDefault="00734011" w:rsidP="00734011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734011">
        <w:rPr>
          <w:rFonts w:cs="Times New Roman"/>
          <w:color w:val="000000"/>
          <w:szCs w:val="24"/>
          <w:lang w:eastAsia="hu-HU"/>
        </w:rPr>
        <w:t xml:space="preserve">Mosonmagyaróvár Város Önkormányzat Képviselő-testülete tudomásul veszi a </w:t>
      </w:r>
      <w:r w:rsidRPr="00734011">
        <w:rPr>
          <w:rFonts w:cs="Times New Roman"/>
          <w:szCs w:val="24"/>
          <w:lang w:eastAsia="hu-HU"/>
        </w:rPr>
        <w:t>Rendezvényhelyszín bérletéhez kapcsolódó támogatási keret felhasználásáról szóló előterjesztés szerinti tájékoztatást.</w:t>
      </w:r>
    </w:p>
    <w:p w:rsidR="00972D12" w:rsidRPr="00AA55C7" w:rsidRDefault="00972D12" w:rsidP="00CC7F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bookmarkEnd w:id="38"/>
    <w:p w:rsidR="00EA5658" w:rsidRPr="00620E61" w:rsidRDefault="00EA5658" w:rsidP="005070AE">
      <w:pPr>
        <w:jc w:val="both"/>
        <w:rPr>
          <w:szCs w:val="24"/>
        </w:rPr>
      </w:pPr>
    </w:p>
    <w:p w:rsidR="00803552" w:rsidRDefault="00803552" w:rsidP="005070AE">
      <w:pPr>
        <w:tabs>
          <w:tab w:val="left" w:pos="2865"/>
        </w:tabs>
        <w:ind w:left="540" w:hanging="540"/>
        <w:jc w:val="both"/>
      </w:pPr>
    </w:p>
    <w:p w:rsidR="005070AE" w:rsidRDefault="005070AE" w:rsidP="005070AE">
      <w:pPr>
        <w:tabs>
          <w:tab w:val="left" w:pos="2865"/>
        </w:tabs>
        <w:ind w:left="540" w:hanging="540"/>
        <w:jc w:val="both"/>
      </w:pPr>
      <w:r w:rsidRPr="00CC7FA8">
        <w:t>1</w:t>
      </w:r>
      <w:r w:rsidR="00EE1BFA" w:rsidRPr="00CC7FA8">
        <w:t>4</w:t>
      </w:r>
      <w:r w:rsidRPr="00CC7FA8">
        <w:t>. NAPIRENDI PONT</w:t>
      </w:r>
    </w:p>
    <w:p w:rsidR="000E759C" w:rsidRPr="00EE21DD" w:rsidRDefault="00734011" w:rsidP="000E759C">
      <w:pPr>
        <w:jc w:val="both"/>
        <w:rPr>
          <w:b/>
        </w:rPr>
      </w:pPr>
      <w:bookmarkStart w:id="42" w:name="_Hlk190079780"/>
      <w:r w:rsidRPr="00734011">
        <w:rPr>
          <w:b/>
        </w:rPr>
        <w:t>Alapítványok támogatása</w:t>
      </w:r>
    </w:p>
    <w:bookmarkEnd w:id="42"/>
    <w:p w:rsidR="000E759C" w:rsidRDefault="000E759C" w:rsidP="000E759C">
      <w:pPr>
        <w:jc w:val="both"/>
      </w:pPr>
      <w:r>
        <w:t>(előterjesztés csatolva)</w:t>
      </w:r>
    </w:p>
    <w:p w:rsidR="000E759C" w:rsidRDefault="000E759C" w:rsidP="000E759C">
      <w:pPr>
        <w:rPr>
          <w:caps/>
        </w:rPr>
      </w:pPr>
    </w:p>
    <w:p w:rsidR="00191A27" w:rsidRPr="000902B7" w:rsidRDefault="000E759C" w:rsidP="00024F7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bookmarkStart w:id="43" w:name="_Hlk196509498"/>
      <w:r w:rsidR="00C77DD5">
        <w:rPr>
          <w:szCs w:val="24"/>
        </w:rPr>
        <w:t>Egyhangú támogatással érkezett a</w:t>
      </w:r>
      <w:r w:rsidR="00CC7FA8" w:rsidRPr="00CC7FA8">
        <w:rPr>
          <w:szCs w:val="24"/>
        </w:rPr>
        <w:t>z előterjesztés a</w:t>
      </w:r>
      <w:bookmarkEnd w:id="43"/>
      <w:r w:rsidR="00024F74">
        <w:rPr>
          <w:szCs w:val="24"/>
        </w:rPr>
        <w:t xml:space="preserve"> </w:t>
      </w:r>
      <w:r w:rsidR="00734011">
        <w:rPr>
          <w:szCs w:val="24"/>
        </w:rPr>
        <w:t>Pénzügyi</w:t>
      </w:r>
      <w:r w:rsidR="00024F74">
        <w:rPr>
          <w:szCs w:val="24"/>
        </w:rPr>
        <w:t xml:space="preserve"> és </w:t>
      </w:r>
      <w:r w:rsidR="00734011">
        <w:rPr>
          <w:szCs w:val="24"/>
        </w:rPr>
        <w:t>Ügyrendi</w:t>
      </w:r>
      <w:r w:rsidR="00024F74">
        <w:rPr>
          <w:szCs w:val="24"/>
        </w:rPr>
        <w:t xml:space="preserve"> Bizottságtól. </w:t>
      </w:r>
      <w:r w:rsidR="00064AF2">
        <w:rPr>
          <w:szCs w:val="24"/>
        </w:rPr>
        <w:t>Mivel hozzászólás, észrevétel nem volt, szavazásra bocsátja a határozati javaslatot.</w:t>
      </w:r>
    </w:p>
    <w:p w:rsidR="00EA5658" w:rsidRDefault="00EA5658" w:rsidP="000E759C">
      <w:pPr>
        <w:rPr>
          <w:caps/>
        </w:rPr>
      </w:pPr>
    </w:p>
    <w:p w:rsidR="000E759C" w:rsidRDefault="000E759C" w:rsidP="000E759C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 w:rsidR="00024F74">
        <w:rPr>
          <w:i/>
          <w:szCs w:val="24"/>
        </w:rPr>
        <w:t>4</w:t>
      </w:r>
      <w:r w:rsidRPr="00381A7F">
        <w:rPr>
          <w:i/>
          <w:szCs w:val="24"/>
        </w:rPr>
        <w:t xml:space="preserve"> igen </w:t>
      </w:r>
      <w:r w:rsidR="00B92F0A">
        <w:rPr>
          <w:i/>
          <w:szCs w:val="24"/>
        </w:rPr>
        <w:t xml:space="preserve">(egyhangú) </w:t>
      </w:r>
      <w:r w:rsidRPr="00381A7F">
        <w:rPr>
          <w:i/>
          <w:szCs w:val="24"/>
        </w:rPr>
        <w:t>szavazattal</w:t>
      </w:r>
      <w:r w:rsidR="00CF17F4"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 w:rsidR="00391DD9"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B92F0A" w:rsidRDefault="00B92F0A" w:rsidP="000E759C">
      <w:pPr>
        <w:jc w:val="both"/>
        <w:rPr>
          <w:i/>
          <w:szCs w:val="24"/>
        </w:rPr>
      </w:pPr>
    </w:p>
    <w:p w:rsidR="00803552" w:rsidRDefault="00803552" w:rsidP="00734011">
      <w:pPr>
        <w:spacing w:line="276" w:lineRule="auto"/>
        <w:jc w:val="both"/>
        <w:rPr>
          <w:rFonts w:cs="Times New Roman"/>
          <w:b/>
          <w:szCs w:val="24"/>
          <w:lang w:eastAsia="hu-HU"/>
        </w:rPr>
      </w:pPr>
    </w:p>
    <w:p w:rsidR="00803552" w:rsidRDefault="00803552" w:rsidP="00734011">
      <w:pPr>
        <w:spacing w:line="276" w:lineRule="auto"/>
        <w:jc w:val="both"/>
        <w:rPr>
          <w:rFonts w:cs="Times New Roman"/>
          <w:b/>
          <w:szCs w:val="24"/>
          <w:lang w:eastAsia="hu-HU"/>
        </w:rPr>
      </w:pPr>
    </w:p>
    <w:p w:rsidR="00803552" w:rsidRDefault="00803552" w:rsidP="00734011">
      <w:pPr>
        <w:spacing w:line="276" w:lineRule="auto"/>
        <w:jc w:val="both"/>
        <w:rPr>
          <w:rFonts w:cs="Times New Roman"/>
          <w:b/>
          <w:szCs w:val="24"/>
          <w:lang w:eastAsia="hu-HU"/>
        </w:rPr>
      </w:pPr>
    </w:p>
    <w:p w:rsidR="00734011" w:rsidRPr="00734011" w:rsidRDefault="00734011" w:rsidP="00734011">
      <w:pPr>
        <w:spacing w:line="276" w:lineRule="auto"/>
        <w:jc w:val="both"/>
        <w:rPr>
          <w:rFonts w:cs="Times New Roman"/>
          <w:color w:val="000000"/>
          <w:szCs w:val="24"/>
          <w:lang w:eastAsia="hu-HU"/>
        </w:rPr>
      </w:pPr>
      <w:r w:rsidRPr="00734011">
        <w:rPr>
          <w:rFonts w:cs="Times New Roman"/>
          <w:b/>
          <w:szCs w:val="24"/>
          <w:lang w:eastAsia="hu-HU"/>
        </w:rPr>
        <w:t>154/2025. (VI.26.) Kt. határozat</w:t>
      </w:r>
    </w:p>
    <w:p w:rsidR="00734011" w:rsidRPr="00734011" w:rsidRDefault="00734011" w:rsidP="0073401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Times New Roman"/>
          <w:color w:val="000000"/>
          <w:szCs w:val="24"/>
          <w:highlight w:val="yellow"/>
          <w:lang w:eastAsia="hu-HU"/>
        </w:rPr>
      </w:pPr>
    </w:p>
    <w:p w:rsidR="00734011" w:rsidRPr="00734011" w:rsidRDefault="00734011" w:rsidP="00D17A19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rFonts w:cs="Times New Roman"/>
          <w:color w:val="000000"/>
          <w:szCs w:val="24"/>
          <w:lang w:eastAsia="hu-HU"/>
        </w:rPr>
      </w:pPr>
      <w:r>
        <w:rPr>
          <w:rFonts w:cs="Times New Roman"/>
          <w:color w:val="000000"/>
          <w:szCs w:val="24"/>
          <w:lang w:eastAsia="hu-HU"/>
        </w:rPr>
        <w:t xml:space="preserve">1. </w:t>
      </w:r>
      <w:r w:rsidRPr="00734011">
        <w:rPr>
          <w:rFonts w:cs="Times New Roman"/>
          <w:color w:val="000000"/>
          <w:szCs w:val="24"/>
          <w:lang w:eastAsia="hu-HU"/>
        </w:rPr>
        <w:t>Mosonmagyaróvár Város Önkormányzat Képviselő-testülete hozzájárul, hogy az Önkormányzat 202</w:t>
      </w:r>
      <w:r w:rsidRPr="00734011">
        <w:rPr>
          <w:rFonts w:cs="Times New Roman"/>
          <w:szCs w:val="24"/>
          <w:lang w:eastAsia="hu-HU"/>
        </w:rPr>
        <w:t>5</w:t>
      </w:r>
      <w:r w:rsidRPr="00734011">
        <w:rPr>
          <w:rFonts w:cs="Times New Roman"/>
          <w:color w:val="000000"/>
          <w:szCs w:val="24"/>
          <w:lang w:eastAsia="hu-HU"/>
        </w:rPr>
        <w:t xml:space="preserve">. évi költségvetésében megnevezett </w:t>
      </w:r>
      <w:r w:rsidRPr="00734011">
        <w:rPr>
          <w:rFonts w:cs="Times New Roman"/>
          <w:szCs w:val="24"/>
          <w:lang w:eastAsia="hu-HU"/>
        </w:rPr>
        <w:t>polgármesteri keret-támogatás</w:t>
      </w:r>
      <w:r w:rsidRPr="00734011">
        <w:rPr>
          <w:rFonts w:cs="Times New Roman"/>
          <w:color w:val="000000"/>
          <w:szCs w:val="24"/>
          <w:lang w:eastAsia="hu-HU"/>
        </w:rPr>
        <w:t xml:space="preserve"> terhére </w:t>
      </w:r>
    </w:p>
    <w:p w:rsidR="00734011" w:rsidRPr="00734011" w:rsidRDefault="00734011" w:rsidP="00D17A1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rFonts w:cs="Times New Roman"/>
          <w:color w:val="000000"/>
          <w:szCs w:val="24"/>
        </w:rPr>
      </w:pPr>
      <w:proofErr w:type="gramStart"/>
      <w:r w:rsidRPr="00734011">
        <w:rPr>
          <w:rFonts w:cs="Times New Roman"/>
          <w:szCs w:val="24"/>
        </w:rPr>
        <w:t xml:space="preserve">a </w:t>
      </w:r>
      <w:r w:rsidRPr="00734011">
        <w:rPr>
          <w:rFonts w:eastAsia="Calibri" w:cs="Times New Roman"/>
          <w:color w:val="000000"/>
          <w:szCs w:val="24"/>
        </w:rPr>
        <w:t>”Gondoskodás</w:t>
      </w:r>
      <w:proofErr w:type="gramEnd"/>
      <w:r w:rsidRPr="00734011">
        <w:rPr>
          <w:rFonts w:eastAsia="Calibri" w:cs="Times New Roman"/>
          <w:color w:val="000000"/>
          <w:szCs w:val="24"/>
        </w:rPr>
        <w:t>” Alapítvány</w:t>
      </w:r>
      <w:r w:rsidRPr="00734011">
        <w:rPr>
          <w:rFonts w:cs="Times New Roman"/>
          <w:szCs w:val="24"/>
          <w:shd w:val="clear" w:color="auto" w:fill="FFFFFF"/>
        </w:rPr>
        <w:t xml:space="preserve"> részére a 2025. június 3-7. között megszervezésre kerülő London-</w:t>
      </w:r>
      <w:proofErr w:type="spellStart"/>
      <w:r w:rsidRPr="00734011">
        <w:rPr>
          <w:rFonts w:cs="Times New Roman"/>
          <w:szCs w:val="24"/>
          <w:shd w:val="clear" w:color="auto" w:fill="FFFFFF"/>
        </w:rPr>
        <w:t>Banbury</w:t>
      </w:r>
      <w:proofErr w:type="spellEnd"/>
      <w:r w:rsidRPr="00734011">
        <w:rPr>
          <w:rFonts w:cs="Times New Roman"/>
          <w:szCs w:val="24"/>
          <w:shd w:val="clear" w:color="auto" w:fill="FFFFFF"/>
        </w:rPr>
        <w:t xml:space="preserve"> szakmai tanulmányút támogatása céljából </w:t>
      </w:r>
      <w:r w:rsidRPr="00734011">
        <w:rPr>
          <w:rFonts w:cs="Times New Roman"/>
          <w:bCs/>
          <w:szCs w:val="24"/>
        </w:rPr>
        <w:t>300</w:t>
      </w:r>
      <w:r w:rsidRPr="00734011">
        <w:rPr>
          <w:rFonts w:cs="Times New Roman"/>
          <w:szCs w:val="24"/>
        </w:rPr>
        <w:t>.000 Ft</w:t>
      </w:r>
      <w:r w:rsidRPr="00734011">
        <w:rPr>
          <w:rFonts w:cs="Times New Roman"/>
          <w:bCs/>
          <w:szCs w:val="24"/>
        </w:rPr>
        <w:t xml:space="preserve"> hozzájárulás;</w:t>
      </w:r>
    </w:p>
    <w:p w:rsidR="00734011" w:rsidRPr="00D17A19" w:rsidRDefault="00734011" w:rsidP="00D17A1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rFonts w:cs="Times New Roman"/>
          <w:color w:val="000000"/>
          <w:szCs w:val="24"/>
        </w:rPr>
      </w:pPr>
      <w:r w:rsidRPr="00734011">
        <w:rPr>
          <w:rFonts w:cs="Times New Roman"/>
          <w:bCs/>
          <w:szCs w:val="24"/>
        </w:rPr>
        <w:t xml:space="preserve">a HILDEGARD Óvoda Alapítvány részére Mikulás és </w:t>
      </w:r>
      <w:proofErr w:type="gramStart"/>
      <w:r w:rsidRPr="00734011">
        <w:rPr>
          <w:rFonts w:cs="Times New Roman"/>
          <w:bCs/>
          <w:szCs w:val="24"/>
        </w:rPr>
        <w:t>Karácsony</w:t>
      </w:r>
      <w:proofErr w:type="gramEnd"/>
      <w:r w:rsidRPr="00734011">
        <w:rPr>
          <w:rFonts w:cs="Times New Roman"/>
          <w:bCs/>
          <w:szCs w:val="24"/>
        </w:rPr>
        <w:t xml:space="preserve"> alkalmából 125 gyermek ajándékozása céljából 100.000 Ft kerüljön kifizetésre.</w:t>
      </w:r>
    </w:p>
    <w:p w:rsidR="00734011" w:rsidRDefault="00734011" w:rsidP="00EE6F0B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924" w:hanging="357"/>
        <w:jc w:val="both"/>
        <w:rPr>
          <w:color w:val="000000"/>
        </w:rPr>
      </w:pPr>
      <w:r w:rsidRPr="00A42F8F">
        <w:rPr>
          <w:color w:val="000000"/>
        </w:rPr>
        <w:t>Mosonmagyaróvár Város Önkormányzat Képviselő-testülete hozzájárul, hogy az Önkormányzat 2025. évi költségvetésében megnevezett választókerületi keret-támogatás terhére a Fekete István Általános Iskola Hátrányos Helyzetű Tanulóinak Támogatásáért Alapítvány javára a Mosonmagyaróvári Fekete István Általános Iskola részére, a Fekete István Általános Iskola Gorkij utcai intézmény udvari (hatszögletű mászóka) játékának beszerzéséhez 100.000 Ft hozzájárulás kerüljön kifizetésre.</w:t>
      </w:r>
    </w:p>
    <w:p w:rsidR="00EE6F0B" w:rsidRPr="00EE6F0B" w:rsidRDefault="00EE6F0B" w:rsidP="00EE6F0B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240"/>
        <w:ind w:left="924"/>
        <w:jc w:val="both"/>
        <w:rPr>
          <w:color w:val="000000"/>
        </w:rPr>
      </w:pPr>
    </w:p>
    <w:p w:rsidR="00734011" w:rsidRPr="00EE6F0B" w:rsidRDefault="00734011" w:rsidP="00EE6F0B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24" w:hanging="357"/>
        <w:jc w:val="both"/>
        <w:rPr>
          <w:color w:val="000000"/>
        </w:rPr>
      </w:pPr>
      <w:r w:rsidRPr="00EE6F0B">
        <w:rPr>
          <w:color w:val="000000"/>
        </w:rPr>
        <w:t>Támogatási szerződés kizárólag azon alapítvánnyal kerül megkötésre, amely átlátható szervezetnek minősül.</w:t>
      </w:r>
    </w:p>
    <w:p w:rsidR="00734011" w:rsidRPr="00734011" w:rsidRDefault="00734011" w:rsidP="0073401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EE6F0B">
        <w:rPr>
          <w:rFonts w:cs="Times New Roman"/>
          <w:color w:val="000000"/>
          <w:szCs w:val="24"/>
          <w:lang w:eastAsia="hu-HU"/>
        </w:rPr>
        <w:t>Felelős:</w:t>
      </w:r>
      <w:r w:rsidRPr="00734011">
        <w:rPr>
          <w:rFonts w:cs="Times New Roman"/>
          <w:color w:val="000000"/>
          <w:szCs w:val="24"/>
          <w:lang w:eastAsia="hu-HU"/>
        </w:rPr>
        <w:t xml:space="preserve"> Szabó Miklós polgármester</w:t>
      </w:r>
    </w:p>
    <w:p w:rsidR="00024F74" w:rsidRDefault="00734011" w:rsidP="00CB581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EE6F0B">
        <w:rPr>
          <w:rFonts w:cs="Times New Roman"/>
          <w:color w:val="000000"/>
          <w:szCs w:val="24"/>
          <w:lang w:eastAsia="hu-HU"/>
        </w:rPr>
        <w:t>Határidő:</w:t>
      </w:r>
      <w:r w:rsidRPr="00734011">
        <w:rPr>
          <w:rFonts w:cs="Times New Roman"/>
          <w:color w:val="000000"/>
          <w:szCs w:val="24"/>
          <w:lang w:eastAsia="hu-HU"/>
        </w:rPr>
        <w:t xml:space="preserve"> folyamatos 2025. december 31-ig</w:t>
      </w:r>
    </w:p>
    <w:p w:rsidR="00C2517C" w:rsidRDefault="00C2517C" w:rsidP="00CB581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C2517C" w:rsidRDefault="00C2517C" w:rsidP="00CB581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C2517C" w:rsidRPr="00CB5812" w:rsidRDefault="00C2517C" w:rsidP="00CB581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B92F0A" w:rsidRPr="00EC24B1" w:rsidRDefault="00B92F0A" w:rsidP="00B92F0A">
      <w:pPr>
        <w:tabs>
          <w:tab w:val="left" w:pos="2865"/>
        </w:tabs>
        <w:ind w:left="540" w:hanging="540"/>
        <w:jc w:val="both"/>
      </w:pPr>
      <w:r w:rsidRPr="003420AA">
        <w:t>15. NAPIRENDI PONT</w:t>
      </w:r>
    </w:p>
    <w:p w:rsidR="00B92F0A" w:rsidRPr="00024F74" w:rsidRDefault="00AA55C7" w:rsidP="00B92F0A">
      <w:pPr>
        <w:contextualSpacing/>
        <w:jc w:val="both"/>
        <w:rPr>
          <w:rFonts w:cs="Times New Roman"/>
          <w:b/>
          <w:bCs/>
          <w:szCs w:val="24"/>
        </w:rPr>
      </w:pPr>
      <w:r w:rsidRPr="00AA55C7">
        <w:rPr>
          <w:rFonts w:cs="Times New Roman"/>
          <w:b/>
          <w:bCs/>
          <w:szCs w:val="24"/>
        </w:rPr>
        <w:t>Karolina Kórház - Rendelőintézet támogatása</w:t>
      </w:r>
    </w:p>
    <w:p w:rsidR="00B92F0A" w:rsidRDefault="00B92F0A" w:rsidP="00B92F0A">
      <w:pPr>
        <w:jc w:val="both"/>
      </w:pPr>
      <w:r w:rsidRPr="00EC24B1">
        <w:t>(</w:t>
      </w:r>
      <w:r w:rsidR="00AA55C7">
        <w:t>sürgősségi indítvány</w:t>
      </w:r>
      <w:r w:rsidRPr="00EC24B1">
        <w:t xml:space="preserve"> csatolva)</w:t>
      </w:r>
    </w:p>
    <w:p w:rsidR="00E11443" w:rsidRDefault="00E11443" w:rsidP="00B92F0A">
      <w:pPr>
        <w:jc w:val="both"/>
      </w:pPr>
    </w:p>
    <w:p w:rsidR="00BF0229" w:rsidRDefault="00E11443" w:rsidP="00BF0229">
      <w:pPr>
        <w:tabs>
          <w:tab w:val="left" w:pos="567"/>
        </w:tabs>
        <w:spacing w:after="240"/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 </w:t>
      </w:r>
      <w:r w:rsidR="00DF2B54">
        <w:rPr>
          <w:szCs w:val="24"/>
        </w:rPr>
        <w:t>a sürgősségi indítvány</w:t>
      </w:r>
      <w:r w:rsidRPr="00CC7FA8">
        <w:rPr>
          <w:szCs w:val="24"/>
        </w:rPr>
        <w:t xml:space="preserve"> a </w:t>
      </w:r>
      <w:r>
        <w:rPr>
          <w:szCs w:val="24"/>
        </w:rPr>
        <w:t>Humán Ügyek</w:t>
      </w:r>
      <w:r w:rsidRPr="00CC7FA8">
        <w:rPr>
          <w:szCs w:val="24"/>
        </w:rPr>
        <w:t xml:space="preserve"> Bizottság</w:t>
      </w:r>
      <w:r>
        <w:rPr>
          <w:szCs w:val="24"/>
        </w:rPr>
        <w:t>tól</w:t>
      </w:r>
      <w:r w:rsidR="00BF0229">
        <w:rPr>
          <w:szCs w:val="24"/>
        </w:rPr>
        <w:t>,</w:t>
      </w:r>
      <w:r w:rsidR="00AA55C7">
        <w:rPr>
          <w:szCs w:val="24"/>
        </w:rPr>
        <w:t xml:space="preserve"> </w:t>
      </w:r>
      <w:r w:rsidR="00DF2B54">
        <w:rPr>
          <w:szCs w:val="24"/>
        </w:rPr>
        <w:t>valamint</w:t>
      </w:r>
      <w:r w:rsidR="00AA55C7">
        <w:rPr>
          <w:szCs w:val="24"/>
        </w:rPr>
        <w:t xml:space="preserve"> a Pénzügyi és Ügyrendi Bizottságtól. Staár Katalin képviselő asszonynak adja meg a szót. </w:t>
      </w:r>
    </w:p>
    <w:p w:rsidR="00A5732E" w:rsidRDefault="00AA55C7" w:rsidP="00BF0229">
      <w:pPr>
        <w:tabs>
          <w:tab w:val="left" w:pos="567"/>
        </w:tabs>
        <w:spacing w:after="240"/>
        <w:ind w:left="567" w:hanging="567"/>
        <w:jc w:val="both"/>
        <w:rPr>
          <w:szCs w:val="24"/>
        </w:rPr>
      </w:pPr>
      <w:r w:rsidRPr="00AA55C7">
        <w:rPr>
          <w:szCs w:val="24"/>
          <w:u w:val="single"/>
        </w:rPr>
        <w:t>Staár Katalin</w:t>
      </w:r>
      <w:r>
        <w:rPr>
          <w:szCs w:val="24"/>
        </w:rPr>
        <w:t xml:space="preserve"> képviselő: </w:t>
      </w:r>
      <w:r w:rsidRPr="00AA55C7">
        <w:rPr>
          <w:szCs w:val="24"/>
        </w:rPr>
        <w:t>Maximálisan támogatni tudj</w:t>
      </w:r>
      <w:r>
        <w:rPr>
          <w:szCs w:val="24"/>
        </w:rPr>
        <w:t>á</w:t>
      </w:r>
      <w:r w:rsidRPr="00AA55C7">
        <w:rPr>
          <w:szCs w:val="24"/>
        </w:rPr>
        <w:t>k a kórház ilyen irányú támogatását</w:t>
      </w:r>
      <w:r>
        <w:rPr>
          <w:szCs w:val="24"/>
        </w:rPr>
        <w:t>, miszerint</w:t>
      </w:r>
      <w:r w:rsidRPr="00AA55C7">
        <w:rPr>
          <w:szCs w:val="24"/>
        </w:rPr>
        <w:t xml:space="preserve"> légkondicionáló berendezésekkel</w:t>
      </w:r>
      <w:r>
        <w:rPr>
          <w:szCs w:val="24"/>
        </w:rPr>
        <w:t xml:space="preserve"> </w:t>
      </w:r>
      <w:r w:rsidRPr="00AA55C7">
        <w:rPr>
          <w:szCs w:val="24"/>
        </w:rPr>
        <w:t xml:space="preserve">legyenek </w:t>
      </w:r>
      <w:r w:rsidR="00C372A9">
        <w:rPr>
          <w:szCs w:val="24"/>
        </w:rPr>
        <w:t>fel</w:t>
      </w:r>
      <w:r w:rsidRPr="00AA55C7">
        <w:rPr>
          <w:szCs w:val="24"/>
        </w:rPr>
        <w:t>szerelve a belgyógyászati osztályon</w:t>
      </w:r>
      <w:r>
        <w:rPr>
          <w:szCs w:val="24"/>
        </w:rPr>
        <w:t>.</w:t>
      </w:r>
      <w:r w:rsidRPr="00AA55C7">
        <w:rPr>
          <w:szCs w:val="24"/>
        </w:rPr>
        <w:t xml:space="preserve"> </w:t>
      </w:r>
      <w:r>
        <w:rPr>
          <w:szCs w:val="24"/>
        </w:rPr>
        <w:t>A</w:t>
      </w:r>
      <w:r w:rsidRPr="00AA55C7">
        <w:rPr>
          <w:szCs w:val="24"/>
        </w:rPr>
        <w:t xml:space="preserve"> jövő évi költségvetéssel kapcsolatban </w:t>
      </w:r>
      <w:r>
        <w:rPr>
          <w:szCs w:val="24"/>
        </w:rPr>
        <w:t xml:space="preserve">az </w:t>
      </w:r>
      <w:r w:rsidRPr="00AA55C7">
        <w:rPr>
          <w:szCs w:val="24"/>
        </w:rPr>
        <w:t>lenne a javaslat</w:t>
      </w:r>
      <w:r>
        <w:rPr>
          <w:szCs w:val="24"/>
        </w:rPr>
        <w:t>a</w:t>
      </w:r>
      <w:r w:rsidRPr="00AA55C7">
        <w:rPr>
          <w:szCs w:val="24"/>
        </w:rPr>
        <w:t>, hogy</w:t>
      </w:r>
      <w:r>
        <w:rPr>
          <w:szCs w:val="24"/>
        </w:rPr>
        <w:t xml:space="preserve"> a</w:t>
      </w:r>
      <w:r w:rsidRPr="00AA55C7">
        <w:rPr>
          <w:szCs w:val="24"/>
        </w:rPr>
        <w:t xml:space="preserve"> saját intézményeik</w:t>
      </w:r>
      <w:r w:rsidR="00C372A9">
        <w:rPr>
          <w:szCs w:val="24"/>
        </w:rPr>
        <w:t>nél</w:t>
      </w:r>
      <w:r w:rsidRPr="00AA55C7">
        <w:rPr>
          <w:szCs w:val="24"/>
        </w:rPr>
        <w:t xml:space="preserve"> is</w:t>
      </w:r>
      <w:r>
        <w:rPr>
          <w:szCs w:val="24"/>
        </w:rPr>
        <w:t>, pontosabban</w:t>
      </w:r>
      <w:r w:rsidRPr="00AA55C7">
        <w:rPr>
          <w:szCs w:val="24"/>
        </w:rPr>
        <w:t xml:space="preserve"> a bölcsődék</w:t>
      </w:r>
      <w:r>
        <w:rPr>
          <w:szCs w:val="24"/>
        </w:rPr>
        <w:t>,</w:t>
      </w:r>
      <w:r w:rsidRPr="00AA55C7">
        <w:rPr>
          <w:szCs w:val="24"/>
        </w:rPr>
        <w:t xml:space="preserve"> óvodák</w:t>
      </w:r>
      <w:r w:rsidR="00D94A8B">
        <w:rPr>
          <w:szCs w:val="24"/>
        </w:rPr>
        <w:t xml:space="preserve"> esetében - </w:t>
      </w:r>
      <w:r>
        <w:rPr>
          <w:szCs w:val="24"/>
        </w:rPr>
        <w:t>melyek</w:t>
      </w:r>
      <w:r w:rsidRPr="00AA55C7">
        <w:rPr>
          <w:szCs w:val="24"/>
        </w:rPr>
        <w:t xml:space="preserve"> gyönyörűen fel lettek eddig </w:t>
      </w:r>
      <w:r>
        <w:rPr>
          <w:szCs w:val="24"/>
        </w:rPr>
        <w:t>ú</w:t>
      </w:r>
      <w:r w:rsidRPr="00AA55C7">
        <w:rPr>
          <w:szCs w:val="24"/>
        </w:rPr>
        <w:t>jítva kívül</w:t>
      </w:r>
      <w:r w:rsidR="004A0429">
        <w:rPr>
          <w:szCs w:val="24"/>
        </w:rPr>
        <w:t>-</w:t>
      </w:r>
      <w:r w:rsidRPr="00AA55C7">
        <w:rPr>
          <w:szCs w:val="24"/>
        </w:rPr>
        <w:t>belül</w:t>
      </w:r>
      <w:r w:rsidR="00D94A8B">
        <w:rPr>
          <w:szCs w:val="24"/>
        </w:rPr>
        <w:t xml:space="preserve"> -</w:t>
      </w:r>
      <w:r>
        <w:rPr>
          <w:szCs w:val="24"/>
        </w:rPr>
        <w:t xml:space="preserve"> is legyen</w:t>
      </w:r>
      <w:r w:rsidR="00A5732E">
        <w:rPr>
          <w:szCs w:val="24"/>
        </w:rPr>
        <w:t>ek</w:t>
      </w:r>
      <w:r>
        <w:rPr>
          <w:szCs w:val="24"/>
        </w:rPr>
        <w:t xml:space="preserve"> ilyen irányú támogatás</w:t>
      </w:r>
      <w:r w:rsidR="00A5732E">
        <w:rPr>
          <w:szCs w:val="24"/>
        </w:rPr>
        <w:t>ok</w:t>
      </w:r>
      <w:r>
        <w:rPr>
          <w:szCs w:val="24"/>
        </w:rPr>
        <w:t xml:space="preserve">, hiszen </w:t>
      </w:r>
      <w:r w:rsidRPr="00AA55C7">
        <w:rPr>
          <w:szCs w:val="24"/>
        </w:rPr>
        <w:t>ott is nagyon</w:t>
      </w:r>
      <w:r>
        <w:rPr>
          <w:szCs w:val="24"/>
        </w:rPr>
        <w:t xml:space="preserve"> meleg van</w:t>
      </w:r>
      <w:r w:rsidRPr="00AA55C7">
        <w:rPr>
          <w:szCs w:val="24"/>
        </w:rPr>
        <w:t xml:space="preserve">. </w:t>
      </w:r>
      <w:r>
        <w:rPr>
          <w:szCs w:val="24"/>
        </w:rPr>
        <w:t>A</w:t>
      </w:r>
      <w:r w:rsidRPr="00AA55C7">
        <w:rPr>
          <w:szCs w:val="24"/>
        </w:rPr>
        <w:t xml:space="preserve">kinek bölcsődébe vagy óvodába járó gyermeke </w:t>
      </w:r>
      <w:r>
        <w:rPr>
          <w:szCs w:val="24"/>
        </w:rPr>
        <w:t xml:space="preserve">van, </w:t>
      </w:r>
      <w:r w:rsidRPr="00AA55C7">
        <w:rPr>
          <w:szCs w:val="24"/>
        </w:rPr>
        <w:t>nagyon jól tudja, hogy milyen meleg van ott ilyenkor</w:t>
      </w:r>
      <w:r w:rsidR="00A5732E">
        <w:rPr>
          <w:szCs w:val="24"/>
        </w:rPr>
        <w:t>.</w:t>
      </w:r>
      <w:r w:rsidRPr="00AA55C7">
        <w:rPr>
          <w:szCs w:val="24"/>
        </w:rPr>
        <w:t xml:space="preserve"> </w:t>
      </w:r>
      <w:r w:rsidR="003112BB">
        <w:rPr>
          <w:szCs w:val="24"/>
        </w:rPr>
        <w:t>R</w:t>
      </w:r>
      <w:r w:rsidRPr="00AA55C7">
        <w:rPr>
          <w:szCs w:val="24"/>
        </w:rPr>
        <w:t>ájuk is gondol</w:t>
      </w:r>
      <w:r w:rsidR="00A5732E">
        <w:rPr>
          <w:szCs w:val="24"/>
        </w:rPr>
        <w:t>janak</w:t>
      </w:r>
      <w:r w:rsidRPr="00AA55C7">
        <w:rPr>
          <w:szCs w:val="24"/>
        </w:rPr>
        <w:t xml:space="preserve">, mert </w:t>
      </w:r>
      <w:r w:rsidR="00C372A9">
        <w:rPr>
          <w:szCs w:val="24"/>
        </w:rPr>
        <w:t>ezek a</w:t>
      </w:r>
      <w:r w:rsidRPr="00AA55C7">
        <w:rPr>
          <w:szCs w:val="24"/>
        </w:rPr>
        <w:t xml:space="preserve"> saját intézményeik. </w:t>
      </w:r>
    </w:p>
    <w:p w:rsidR="00A5732E" w:rsidRDefault="00A5732E" w:rsidP="007725BA">
      <w:pPr>
        <w:tabs>
          <w:tab w:val="left" w:pos="567"/>
        </w:tabs>
        <w:spacing w:after="240"/>
        <w:ind w:left="567" w:hanging="567"/>
        <w:jc w:val="both"/>
        <w:rPr>
          <w:szCs w:val="24"/>
        </w:rPr>
      </w:pPr>
      <w:r w:rsidRPr="00A5732E">
        <w:rPr>
          <w:szCs w:val="24"/>
          <w:u w:val="single"/>
        </w:rPr>
        <w:t>Darázs Norbert</w:t>
      </w:r>
      <w:r w:rsidRPr="00A5732E">
        <w:rPr>
          <w:szCs w:val="24"/>
        </w:rPr>
        <w:t xml:space="preserve"> képviselő:</w:t>
      </w:r>
      <w:r>
        <w:rPr>
          <w:szCs w:val="24"/>
        </w:rPr>
        <w:t xml:space="preserve"> F</w:t>
      </w:r>
      <w:r w:rsidRPr="00A5732E">
        <w:rPr>
          <w:szCs w:val="24"/>
        </w:rPr>
        <w:t>rakció</w:t>
      </w:r>
      <w:r>
        <w:rPr>
          <w:szCs w:val="24"/>
        </w:rPr>
        <w:t>ju</w:t>
      </w:r>
      <w:r w:rsidRPr="00A5732E">
        <w:rPr>
          <w:szCs w:val="24"/>
        </w:rPr>
        <w:t xml:space="preserve">k </w:t>
      </w:r>
      <w:r w:rsidR="00D8528A">
        <w:rPr>
          <w:szCs w:val="24"/>
        </w:rPr>
        <w:t>t</w:t>
      </w:r>
      <w:r w:rsidRPr="00A5732E">
        <w:rPr>
          <w:szCs w:val="24"/>
        </w:rPr>
        <w:t>öbbször tárgyalta</w:t>
      </w:r>
      <w:r w:rsidR="007725BA">
        <w:rPr>
          <w:szCs w:val="24"/>
        </w:rPr>
        <w:t xml:space="preserve"> a javaslatot</w:t>
      </w:r>
      <w:r w:rsidRPr="00A5732E">
        <w:rPr>
          <w:szCs w:val="24"/>
        </w:rPr>
        <w:t>, és valóban a bölcs</w:t>
      </w:r>
      <w:r>
        <w:rPr>
          <w:szCs w:val="24"/>
        </w:rPr>
        <w:t>ő</w:t>
      </w:r>
      <w:r w:rsidRPr="00A5732E">
        <w:rPr>
          <w:szCs w:val="24"/>
        </w:rPr>
        <w:t>dékre é</w:t>
      </w:r>
      <w:r>
        <w:rPr>
          <w:szCs w:val="24"/>
        </w:rPr>
        <w:t xml:space="preserve">s </w:t>
      </w:r>
      <w:r w:rsidRPr="00A5732E">
        <w:rPr>
          <w:szCs w:val="24"/>
        </w:rPr>
        <w:t xml:space="preserve">a kisgyerekekre is </w:t>
      </w:r>
      <w:r>
        <w:rPr>
          <w:szCs w:val="24"/>
        </w:rPr>
        <w:t>gondoltak.</w:t>
      </w:r>
      <w:r w:rsidRPr="00A5732E">
        <w:rPr>
          <w:szCs w:val="24"/>
        </w:rPr>
        <w:t xml:space="preserve"> </w:t>
      </w:r>
      <w:r>
        <w:rPr>
          <w:szCs w:val="24"/>
        </w:rPr>
        <w:t>E</w:t>
      </w:r>
      <w:r w:rsidRPr="00A5732E">
        <w:rPr>
          <w:szCs w:val="24"/>
        </w:rPr>
        <w:t>l kellett dönteni</w:t>
      </w:r>
      <w:r>
        <w:rPr>
          <w:szCs w:val="24"/>
        </w:rPr>
        <w:t>ük</w:t>
      </w:r>
      <w:r w:rsidRPr="00A5732E">
        <w:rPr>
          <w:szCs w:val="24"/>
        </w:rPr>
        <w:t xml:space="preserve">, hogy melyiket </w:t>
      </w:r>
      <w:r>
        <w:rPr>
          <w:szCs w:val="24"/>
        </w:rPr>
        <w:t>támogassák</w:t>
      </w:r>
      <w:r w:rsidRPr="00A5732E">
        <w:rPr>
          <w:szCs w:val="24"/>
        </w:rPr>
        <w:t xml:space="preserve"> először, és igazából most úgy gondolt</w:t>
      </w:r>
      <w:r>
        <w:rPr>
          <w:szCs w:val="24"/>
        </w:rPr>
        <w:t>á</w:t>
      </w:r>
      <w:r w:rsidRPr="00A5732E">
        <w:rPr>
          <w:szCs w:val="24"/>
        </w:rPr>
        <w:t xml:space="preserve">k, hogy talán a betegek élvezhetnek </w:t>
      </w:r>
      <w:r>
        <w:rPr>
          <w:szCs w:val="24"/>
        </w:rPr>
        <w:t>e</w:t>
      </w:r>
      <w:r w:rsidRPr="00A5732E">
        <w:rPr>
          <w:szCs w:val="24"/>
        </w:rPr>
        <w:t>lsőbbséget</w:t>
      </w:r>
      <w:r>
        <w:rPr>
          <w:szCs w:val="24"/>
        </w:rPr>
        <w:t>.</w:t>
      </w:r>
      <w:r w:rsidRPr="00A5732E">
        <w:rPr>
          <w:szCs w:val="24"/>
        </w:rPr>
        <w:t xml:space="preserve"> </w:t>
      </w:r>
      <w:r>
        <w:rPr>
          <w:szCs w:val="24"/>
        </w:rPr>
        <w:t>N</w:t>
      </w:r>
      <w:r w:rsidRPr="00A5732E">
        <w:rPr>
          <w:szCs w:val="24"/>
        </w:rPr>
        <w:t xml:space="preserve">em lehet a </w:t>
      </w:r>
      <w:r>
        <w:rPr>
          <w:szCs w:val="24"/>
        </w:rPr>
        <w:t>két</w:t>
      </w:r>
      <w:r w:rsidRPr="00A5732E">
        <w:rPr>
          <w:szCs w:val="24"/>
        </w:rPr>
        <w:t xml:space="preserve"> dolog között </w:t>
      </w:r>
      <w:r>
        <w:rPr>
          <w:szCs w:val="24"/>
        </w:rPr>
        <w:t>k</w:t>
      </w:r>
      <w:r w:rsidRPr="00A5732E">
        <w:rPr>
          <w:szCs w:val="24"/>
        </w:rPr>
        <w:t>ülönbséget tenni</w:t>
      </w:r>
      <w:r>
        <w:rPr>
          <w:szCs w:val="24"/>
        </w:rPr>
        <w:t>.</w:t>
      </w:r>
      <w:r w:rsidRPr="00A5732E">
        <w:rPr>
          <w:szCs w:val="24"/>
        </w:rPr>
        <w:t xml:space="preserve"> </w:t>
      </w:r>
      <w:r>
        <w:rPr>
          <w:szCs w:val="24"/>
        </w:rPr>
        <w:t>E</w:t>
      </w:r>
      <w:r w:rsidRPr="00A5732E">
        <w:rPr>
          <w:szCs w:val="24"/>
        </w:rPr>
        <w:t>lindult</w:t>
      </w:r>
      <w:r>
        <w:rPr>
          <w:szCs w:val="24"/>
        </w:rPr>
        <w:t>a</w:t>
      </w:r>
      <w:r w:rsidRPr="00A5732E">
        <w:rPr>
          <w:szCs w:val="24"/>
        </w:rPr>
        <w:t>k egy úton</w:t>
      </w:r>
      <w:r>
        <w:rPr>
          <w:szCs w:val="24"/>
        </w:rPr>
        <w:t>,</w:t>
      </w:r>
      <w:r w:rsidRPr="00A5732E">
        <w:rPr>
          <w:szCs w:val="24"/>
        </w:rPr>
        <w:t xml:space="preserve"> próbálj</w:t>
      </w:r>
      <w:r>
        <w:rPr>
          <w:szCs w:val="24"/>
        </w:rPr>
        <w:t>á</w:t>
      </w:r>
      <w:r w:rsidRPr="00A5732E">
        <w:rPr>
          <w:szCs w:val="24"/>
        </w:rPr>
        <w:t>k folytatni. Remél</w:t>
      </w:r>
      <w:r>
        <w:rPr>
          <w:szCs w:val="24"/>
        </w:rPr>
        <w:t>i</w:t>
      </w:r>
      <w:r w:rsidRPr="00A5732E">
        <w:rPr>
          <w:szCs w:val="24"/>
        </w:rPr>
        <w:t>k, hogy sikeres lesz az akció, és így a betegek azért mégiscsak jobban átvészelik a nyári hónapokat, és nyilván aztán majd jönnek a bölcs</w:t>
      </w:r>
      <w:r>
        <w:rPr>
          <w:szCs w:val="24"/>
        </w:rPr>
        <w:t>ő</w:t>
      </w:r>
      <w:r w:rsidRPr="00A5732E">
        <w:rPr>
          <w:szCs w:val="24"/>
        </w:rPr>
        <w:t xml:space="preserve">dék is. </w:t>
      </w:r>
    </w:p>
    <w:p w:rsidR="00894D02" w:rsidRDefault="00A5732E" w:rsidP="00894D02">
      <w:pPr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A5732E">
        <w:rPr>
          <w:szCs w:val="24"/>
        </w:rPr>
        <w:t>Ne menj</w:t>
      </w:r>
      <w:r>
        <w:rPr>
          <w:szCs w:val="24"/>
        </w:rPr>
        <w:t>ene</w:t>
      </w:r>
      <w:r w:rsidRPr="00A5732E">
        <w:rPr>
          <w:szCs w:val="24"/>
        </w:rPr>
        <w:t xml:space="preserve">k ennyire </w:t>
      </w:r>
      <w:r>
        <w:rPr>
          <w:szCs w:val="24"/>
        </w:rPr>
        <w:t>előre. T</w:t>
      </w:r>
      <w:r w:rsidRPr="00A5732E">
        <w:rPr>
          <w:szCs w:val="24"/>
        </w:rPr>
        <w:t xml:space="preserve">avaly </w:t>
      </w:r>
      <w:r w:rsidR="002A7A50">
        <w:rPr>
          <w:szCs w:val="24"/>
        </w:rPr>
        <w:t>ilyenkor</w:t>
      </w:r>
      <w:r w:rsidRPr="00A5732E">
        <w:rPr>
          <w:szCs w:val="24"/>
        </w:rPr>
        <w:t xml:space="preserve"> </w:t>
      </w:r>
      <w:r w:rsidR="000B7286">
        <w:rPr>
          <w:szCs w:val="24"/>
        </w:rPr>
        <w:t xml:space="preserve">is </w:t>
      </w:r>
      <w:r w:rsidRPr="00A5732E">
        <w:rPr>
          <w:szCs w:val="24"/>
        </w:rPr>
        <w:t xml:space="preserve">ugyanilyen meleg volt </w:t>
      </w:r>
      <w:r w:rsidR="002A7A50">
        <w:rPr>
          <w:szCs w:val="24"/>
        </w:rPr>
        <w:t>és</w:t>
      </w:r>
      <w:r w:rsidRPr="00A5732E">
        <w:rPr>
          <w:szCs w:val="24"/>
        </w:rPr>
        <w:t xml:space="preserve"> tavalyelőtt is. Az óvodákkal beszélt</w:t>
      </w:r>
      <w:r w:rsidR="002A7A50">
        <w:rPr>
          <w:szCs w:val="24"/>
        </w:rPr>
        <w:t>e</w:t>
      </w:r>
      <w:r w:rsidRPr="00A5732E">
        <w:rPr>
          <w:szCs w:val="24"/>
        </w:rPr>
        <w:t xml:space="preserve">k és ők </w:t>
      </w:r>
      <w:r w:rsidR="00C314AF">
        <w:rPr>
          <w:szCs w:val="24"/>
        </w:rPr>
        <w:t xml:space="preserve">a </w:t>
      </w:r>
      <w:r w:rsidRPr="00A5732E">
        <w:rPr>
          <w:szCs w:val="24"/>
        </w:rPr>
        <w:t>napvitorl</w:t>
      </w:r>
      <w:r w:rsidR="008C366B">
        <w:rPr>
          <w:szCs w:val="24"/>
        </w:rPr>
        <w:t>át</w:t>
      </w:r>
      <w:r w:rsidRPr="00A5732E">
        <w:rPr>
          <w:szCs w:val="24"/>
        </w:rPr>
        <w:t>, tehát inkább az árnyékolás</w:t>
      </w:r>
      <w:r w:rsidR="002A7A50">
        <w:rPr>
          <w:szCs w:val="24"/>
        </w:rPr>
        <w:t>t</w:t>
      </w:r>
      <w:r w:rsidRPr="00A5732E">
        <w:rPr>
          <w:szCs w:val="24"/>
        </w:rPr>
        <w:t xml:space="preserve"> </w:t>
      </w:r>
      <w:r w:rsidR="002A7A50">
        <w:rPr>
          <w:szCs w:val="24"/>
        </w:rPr>
        <w:t>j</w:t>
      </w:r>
      <w:r w:rsidRPr="00A5732E">
        <w:rPr>
          <w:szCs w:val="24"/>
        </w:rPr>
        <w:t>avasolják, mint a klím</w:t>
      </w:r>
      <w:r w:rsidR="00A25313">
        <w:rPr>
          <w:szCs w:val="24"/>
        </w:rPr>
        <w:t>a</w:t>
      </w:r>
      <w:r w:rsidRPr="00A5732E">
        <w:rPr>
          <w:szCs w:val="24"/>
        </w:rPr>
        <w:t xml:space="preserve"> alkalmazását az óvodákban </w:t>
      </w:r>
      <w:r w:rsidR="002A7A50">
        <w:rPr>
          <w:szCs w:val="24"/>
        </w:rPr>
        <w:t>e</w:t>
      </w:r>
      <w:r w:rsidRPr="00A5732E">
        <w:rPr>
          <w:szCs w:val="24"/>
        </w:rPr>
        <w:t>gészségügyi okokból</w:t>
      </w:r>
      <w:r w:rsidR="002A7A50">
        <w:rPr>
          <w:szCs w:val="24"/>
        </w:rPr>
        <w:t>.</w:t>
      </w:r>
      <w:r w:rsidRPr="00A5732E">
        <w:rPr>
          <w:szCs w:val="24"/>
        </w:rPr>
        <w:t xml:space="preserve"> </w:t>
      </w:r>
      <w:r w:rsidR="002A7A50">
        <w:rPr>
          <w:szCs w:val="24"/>
        </w:rPr>
        <w:lastRenderedPageBreak/>
        <w:t>E</w:t>
      </w:r>
      <w:r w:rsidRPr="00A5732E">
        <w:rPr>
          <w:szCs w:val="24"/>
        </w:rPr>
        <w:t>lmondták, hogy jelen helyzetben meg tudják oldani napvitorlával</w:t>
      </w:r>
      <w:r w:rsidR="002A7A50">
        <w:rPr>
          <w:szCs w:val="24"/>
        </w:rPr>
        <w:t xml:space="preserve"> az árnyékolást</w:t>
      </w:r>
      <w:r w:rsidRPr="00A5732E">
        <w:rPr>
          <w:szCs w:val="24"/>
        </w:rPr>
        <w:t>.</w:t>
      </w:r>
      <w:r w:rsidR="002A7A50">
        <w:rPr>
          <w:szCs w:val="24"/>
        </w:rPr>
        <w:t xml:space="preserve"> V</w:t>
      </w:r>
      <w:r w:rsidRPr="00A5732E">
        <w:rPr>
          <w:szCs w:val="24"/>
        </w:rPr>
        <w:t>an egy hosszabb nyári szünet, amikor általában nagyon melegek vannak, akkor egy nyitva tartó intézményük van</w:t>
      </w:r>
      <w:r w:rsidR="002A7A50">
        <w:rPr>
          <w:szCs w:val="24"/>
        </w:rPr>
        <w:t>.</w:t>
      </w:r>
      <w:r w:rsidRPr="00A5732E">
        <w:rPr>
          <w:szCs w:val="24"/>
        </w:rPr>
        <w:t xml:space="preserve"> Foglalkoz</w:t>
      </w:r>
      <w:r w:rsidR="002A7A50">
        <w:rPr>
          <w:szCs w:val="24"/>
        </w:rPr>
        <w:t>na</w:t>
      </w:r>
      <w:r w:rsidRPr="00A5732E">
        <w:rPr>
          <w:szCs w:val="24"/>
        </w:rPr>
        <w:t xml:space="preserve">k ezzel a kérdéssel, és amennyiben egészségügyileg is </w:t>
      </w:r>
      <w:r w:rsidR="002A7A50">
        <w:rPr>
          <w:szCs w:val="24"/>
        </w:rPr>
        <w:t>és</w:t>
      </w:r>
      <w:r w:rsidRPr="00A5732E">
        <w:rPr>
          <w:szCs w:val="24"/>
        </w:rPr>
        <w:t xml:space="preserve"> indokoltságában is úgy látj</w:t>
      </w:r>
      <w:r w:rsidR="002A7A50">
        <w:rPr>
          <w:szCs w:val="24"/>
        </w:rPr>
        <w:t>á</w:t>
      </w:r>
      <w:r w:rsidRPr="00A5732E">
        <w:rPr>
          <w:szCs w:val="24"/>
        </w:rPr>
        <w:t>k, természetesen fog</w:t>
      </w:r>
      <w:r w:rsidR="002A7A50">
        <w:rPr>
          <w:szCs w:val="24"/>
        </w:rPr>
        <w:t>na</w:t>
      </w:r>
      <w:r w:rsidRPr="00A5732E">
        <w:rPr>
          <w:szCs w:val="24"/>
        </w:rPr>
        <w:t>k fordítani megfelelő forrásokat a klimatizációra, de jelen pillanatban meg tudják oldani</w:t>
      </w:r>
      <w:r w:rsidR="002A7A50">
        <w:rPr>
          <w:szCs w:val="24"/>
        </w:rPr>
        <w:t xml:space="preserve"> az intézményeik</w:t>
      </w:r>
      <w:r w:rsidRPr="00A5732E">
        <w:rPr>
          <w:szCs w:val="24"/>
        </w:rPr>
        <w:t xml:space="preserve"> árnyékolókkal, napvitorlákkal. Vannak, ahol nagyobb méretű fák vannak, </w:t>
      </w:r>
      <w:r w:rsidR="00AE6285">
        <w:rPr>
          <w:szCs w:val="24"/>
        </w:rPr>
        <w:t xml:space="preserve">melyek </w:t>
      </w:r>
      <w:r w:rsidRPr="00A5732E">
        <w:rPr>
          <w:szCs w:val="24"/>
        </w:rPr>
        <w:t xml:space="preserve">megfelelő árnyékolást biztosítanak. </w:t>
      </w:r>
    </w:p>
    <w:p w:rsidR="00803552" w:rsidRDefault="00894D02" w:rsidP="00803552">
      <w:pPr>
        <w:tabs>
          <w:tab w:val="left" w:pos="567"/>
        </w:tabs>
        <w:ind w:left="567" w:hanging="567"/>
        <w:jc w:val="both"/>
        <w:rPr>
          <w:szCs w:val="24"/>
        </w:rPr>
      </w:pPr>
      <w:r w:rsidRPr="00894D02">
        <w:rPr>
          <w:szCs w:val="24"/>
        </w:rPr>
        <w:tab/>
      </w:r>
      <w:r w:rsidR="00A5732E" w:rsidRPr="00A5732E">
        <w:rPr>
          <w:szCs w:val="24"/>
        </w:rPr>
        <w:t>A kórház jelezte,</w:t>
      </w:r>
      <w:r>
        <w:rPr>
          <w:szCs w:val="24"/>
        </w:rPr>
        <w:t xml:space="preserve"> és</w:t>
      </w:r>
      <w:r w:rsidR="00A5732E" w:rsidRPr="00A5732E">
        <w:rPr>
          <w:szCs w:val="24"/>
        </w:rPr>
        <w:t xml:space="preserve"> maga is tapasztalta egy látogatáskor, hogy </w:t>
      </w:r>
      <w:r w:rsidR="002A7A50">
        <w:rPr>
          <w:szCs w:val="24"/>
        </w:rPr>
        <w:t>26-28</w:t>
      </w:r>
      <w:r w:rsidR="00A5732E" w:rsidRPr="00A5732E">
        <w:rPr>
          <w:szCs w:val="24"/>
        </w:rPr>
        <w:t xml:space="preserve"> fok volt</w:t>
      </w:r>
      <w:r w:rsidR="00F260F2">
        <w:rPr>
          <w:szCs w:val="24"/>
        </w:rPr>
        <w:t xml:space="preserve"> bent</w:t>
      </w:r>
      <w:r w:rsidR="00A5732E" w:rsidRPr="00A5732E">
        <w:rPr>
          <w:szCs w:val="24"/>
        </w:rPr>
        <w:t xml:space="preserve">, és akkor még nem volt olyan meleg, mint a mai nap folyamán. </w:t>
      </w:r>
      <w:r w:rsidR="002A7A50">
        <w:rPr>
          <w:szCs w:val="24"/>
        </w:rPr>
        <w:t>I</w:t>
      </w:r>
      <w:r w:rsidR="00A5732E" w:rsidRPr="00A5732E">
        <w:rPr>
          <w:szCs w:val="24"/>
        </w:rPr>
        <w:t xml:space="preserve">lyen célra </w:t>
      </w:r>
      <w:r w:rsidR="002A7A50">
        <w:rPr>
          <w:szCs w:val="24"/>
        </w:rPr>
        <w:t xml:space="preserve">inkább adnak támogatást még annak ellenére is, hogy </w:t>
      </w:r>
      <w:r w:rsidR="00A5732E" w:rsidRPr="00A5732E">
        <w:rPr>
          <w:szCs w:val="24"/>
        </w:rPr>
        <w:t xml:space="preserve">a kórház nem </w:t>
      </w:r>
      <w:r w:rsidR="002A7A50">
        <w:rPr>
          <w:szCs w:val="24"/>
        </w:rPr>
        <w:t>ö</w:t>
      </w:r>
      <w:r w:rsidR="00A5732E" w:rsidRPr="00A5732E">
        <w:rPr>
          <w:szCs w:val="24"/>
        </w:rPr>
        <w:t xml:space="preserve">nkormányzati fenntartású intézmény, minthogy </w:t>
      </w:r>
      <w:r w:rsidR="002A7A50">
        <w:rPr>
          <w:szCs w:val="24"/>
        </w:rPr>
        <w:t>25.000</w:t>
      </w:r>
      <w:r w:rsidR="00A5732E" w:rsidRPr="00A5732E">
        <w:rPr>
          <w:szCs w:val="24"/>
        </w:rPr>
        <w:t xml:space="preserve"> forint</w:t>
      </w:r>
      <w:r w:rsidR="002A7A50">
        <w:rPr>
          <w:szCs w:val="24"/>
        </w:rPr>
        <w:t>/</w:t>
      </w:r>
      <w:r w:rsidR="00A5732E" w:rsidRPr="00A5732E">
        <w:rPr>
          <w:szCs w:val="24"/>
        </w:rPr>
        <w:t>ór</w:t>
      </w:r>
      <w:r w:rsidR="002A7A50">
        <w:rPr>
          <w:szCs w:val="24"/>
        </w:rPr>
        <w:t>a összegű</w:t>
      </w:r>
      <w:r w:rsidR="00A5732E" w:rsidRPr="00A5732E">
        <w:rPr>
          <w:szCs w:val="24"/>
        </w:rPr>
        <w:t xml:space="preserve"> ügyeleti díj</w:t>
      </w:r>
      <w:r w:rsidR="002A7A50">
        <w:rPr>
          <w:szCs w:val="24"/>
        </w:rPr>
        <w:t>at</w:t>
      </w:r>
      <w:r w:rsidR="00A5732E" w:rsidRPr="00A5732E">
        <w:rPr>
          <w:szCs w:val="24"/>
        </w:rPr>
        <w:t xml:space="preserve"> </w:t>
      </w:r>
      <w:r w:rsidR="002A7A50">
        <w:rPr>
          <w:szCs w:val="24"/>
        </w:rPr>
        <w:t>fizessenek ki. M</w:t>
      </w:r>
      <w:r w:rsidR="00A5732E" w:rsidRPr="00A5732E">
        <w:rPr>
          <w:szCs w:val="24"/>
        </w:rPr>
        <w:t xml:space="preserve">ár </w:t>
      </w:r>
      <w:r w:rsidR="002A7A50">
        <w:rPr>
          <w:szCs w:val="24"/>
        </w:rPr>
        <w:t>két</w:t>
      </w:r>
      <w:r w:rsidR="00A5732E" w:rsidRPr="00A5732E">
        <w:rPr>
          <w:szCs w:val="24"/>
        </w:rPr>
        <w:t xml:space="preserve"> orvost</w:t>
      </w:r>
      <w:r w:rsidR="002A7A50">
        <w:rPr>
          <w:szCs w:val="24"/>
        </w:rPr>
        <w:t xml:space="preserve"> </w:t>
      </w:r>
      <w:r w:rsidR="00804347">
        <w:rPr>
          <w:szCs w:val="24"/>
        </w:rPr>
        <w:t>„</w:t>
      </w:r>
      <w:r w:rsidR="002A7A50">
        <w:rPr>
          <w:szCs w:val="24"/>
        </w:rPr>
        <w:t>hoztak ide</w:t>
      </w:r>
      <w:r w:rsidR="00804347">
        <w:rPr>
          <w:szCs w:val="24"/>
        </w:rPr>
        <w:t>”</w:t>
      </w:r>
      <w:r w:rsidR="00A5732E" w:rsidRPr="00A5732E">
        <w:rPr>
          <w:szCs w:val="24"/>
        </w:rPr>
        <w:t xml:space="preserve">, </w:t>
      </w:r>
      <w:r w:rsidR="0049612B">
        <w:rPr>
          <w:szCs w:val="24"/>
        </w:rPr>
        <w:t>pontosabban</w:t>
      </w:r>
      <w:r w:rsidR="00A5732E" w:rsidRPr="00A5732E">
        <w:rPr>
          <w:szCs w:val="24"/>
        </w:rPr>
        <w:t xml:space="preserve"> segített</w:t>
      </w:r>
      <w:r w:rsidR="00804347">
        <w:rPr>
          <w:szCs w:val="24"/>
        </w:rPr>
        <w:t xml:space="preserve">ek </w:t>
      </w:r>
      <w:r w:rsidR="00A5732E" w:rsidRPr="00A5732E">
        <w:rPr>
          <w:szCs w:val="24"/>
        </w:rPr>
        <w:t>abban, hogy idejöjj</w:t>
      </w:r>
      <w:r w:rsidR="00CE701B">
        <w:rPr>
          <w:szCs w:val="24"/>
        </w:rPr>
        <w:t>enek</w:t>
      </w:r>
      <w:r w:rsidR="00A5732E" w:rsidRPr="00A5732E">
        <w:rPr>
          <w:szCs w:val="24"/>
        </w:rPr>
        <w:t xml:space="preserve">. </w:t>
      </w:r>
      <w:r w:rsidR="00CE701B">
        <w:rPr>
          <w:szCs w:val="24"/>
        </w:rPr>
        <w:t>A</w:t>
      </w:r>
      <w:r w:rsidR="00A5732E" w:rsidRPr="00A5732E">
        <w:rPr>
          <w:szCs w:val="24"/>
        </w:rPr>
        <w:t>z önkormányzat a maga részéről mindent megtesz a</w:t>
      </w:r>
      <w:r w:rsidR="00CE701B">
        <w:rPr>
          <w:szCs w:val="24"/>
        </w:rPr>
        <w:t>zért</w:t>
      </w:r>
      <w:r w:rsidR="00A5732E" w:rsidRPr="00A5732E">
        <w:rPr>
          <w:szCs w:val="24"/>
        </w:rPr>
        <w:t xml:space="preserve">, hogy a </w:t>
      </w:r>
      <w:r w:rsidR="00CE701B">
        <w:rPr>
          <w:szCs w:val="24"/>
        </w:rPr>
        <w:t>k</w:t>
      </w:r>
      <w:r w:rsidR="00A5732E" w:rsidRPr="00A5732E">
        <w:rPr>
          <w:szCs w:val="24"/>
        </w:rPr>
        <w:t xml:space="preserve">órház működését segítse. </w:t>
      </w:r>
      <w:r w:rsidR="00CE701B">
        <w:rPr>
          <w:szCs w:val="24"/>
        </w:rPr>
        <w:t>E</w:t>
      </w:r>
      <w:r w:rsidR="00A5732E" w:rsidRPr="00A5732E">
        <w:rPr>
          <w:szCs w:val="24"/>
        </w:rPr>
        <w:t xml:space="preserve">bben a pillanatban </w:t>
      </w:r>
      <w:r w:rsidR="00CE701B">
        <w:rPr>
          <w:szCs w:val="24"/>
        </w:rPr>
        <w:t xml:space="preserve">még </w:t>
      </w:r>
      <w:r w:rsidR="00A5732E" w:rsidRPr="00A5732E">
        <w:rPr>
          <w:szCs w:val="24"/>
        </w:rPr>
        <w:t>várn</w:t>
      </w:r>
      <w:r w:rsidR="00CE701B">
        <w:rPr>
          <w:szCs w:val="24"/>
        </w:rPr>
        <w:t>a</w:t>
      </w:r>
      <w:r w:rsidR="00A5732E" w:rsidRPr="00A5732E">
        <w:rPr>
          <w:szCs w:val="24"/>
        </w:rPr>
        <w:t>k</w:t>
      </w:r>
      <w:r w:rsidR="00CE701B">
        <w:rPr>
          <w:szCs w:val="24"/>
        </w:rPr>
        <w:t xml:space="preserve"> </w:t>
      </w:r>
      <w:r w:rsidR="00A5732E" w:rsidRPr="00A5732E">
        <w:rPr>
          <w:szCs w:val="24"/>
        </w:rPr>
        <w:t xml:space="preserve">az </w:t>
      </w:r>
      <w:r w:rsidR="00CE701B">
        <w:rPr>
          <w:szCs w:val="24"/>
        </w:rPr>
        <w:t>O</w:t>
      </w:r>
      <w:r w:rsidR="00A5732E" w:rsidRPr="00A5732E">
        <w:rPr>
          <w:szCs w:val="24"/>
        </w:rPr>
        <w:t xml:space="preserve">rszágos </w:t>
      </w:r>
      <w:r w:rsidR="00CE701B">
        <w:rPr>
          <w:szCs w:val="24"/>
        </w:rPr>
        <w:t>K</w:t>
      </w:r>
      <w:r w:rsidR="00A5732E" w:rsidRPr="00A5732E">
        <w:rPr>
          <w:szCs w:val="24"/>
        </w:rPr>
        <w:t xml:space="preserve">órházi </w:t>
      </w:r>
      <w:r w:rsidR="00CE701B">
        <w:rPr>
          <w:szCs w:val="24"/>
        </w:rPr>
        <w:t>F</w:t>
      </w:r>
      <w:r w:rsidR="00A5732E" w:rsidRPr="00A5732E">
        <w:rPr>
          <w:szCs w:val="24"/>
        </w:rPr>
        <w:t>őigazgatóság engedély</w:t>
      </w:r>
      <w:r w:rsidR="00CE701B">
        <w:rPr>
          <w:szCs w:val="24"/>
        </w:rPr>
        <w:t>ére</w:t>
      </w:r>
      <w:r w:rsidR="00A5732E" w:rsidRPr="00A5732E">
        <w:rPr>
          <w:szCs w:val="24"/>
        </w:rPr>
        <w:t>, hogy a klímát beszerelj</w:t>
      </w:r>
      <w:r w:rsidR="00CE701B">
        <w:rPr>
          <w:szCs w:val="24"/>
        </w:rPr>
        <w:t>é</w:t>
      </w:r>
      <w:r w:rsidR="00A5732E" w:rsidRPr="00A5732E">
        <w:rPr>
          <w:szCs w:val="24"/>
        </w:rPr>
        <w:t xml:space="preserve">k a megfelelő osztályra. Sajnos így működik a rendszer, ezt meg kell várni. </w:t>
      </w:r>
      <w:r w:rsidR="00CE701B">
        <w:rPr>
          <w:szCs w:val="24"/>
        </w:rPr>
        <w:t>B</w:t>
      </w:r>
      <w:r w:rsidR="00A5732E" w:rsidRPr="00A5732E">
        <w:rPr>
          <w:szCs w:val="24"/>
        </w:rPr>
        <w:t>íz</w:t>
      </w:r>
      <w:r w:rsidR="00CE701B">
        <w:rPr>
          <w:szCs w:val="24"/>
        </w:rPr>
        <w:t>ik</w:t>
      </w:r>
      <w:r w:rsidR="00A5732E" w:rsidRPr="00A5732E">
        <w:rPr>
          <w:szCs w:val="24"/>
        </w:rPr>
        <w:t xml:space="preserve"> abban, hogy ezt a jóváhagyást megkapja a kórház</w:t>
      </w:r>
      <w:r w:rsidR="00CE701B">
        <w:rPr>
          <w:szCs w:val="24"/>
        </w:rPr>
        <w:t>.</w:t>
      </w:r>
      <w:r w:rsidR="00A5732E" w:rsidRPr="00A5732E">
        <w:rPr>
          <w:szCs w:val="24"/>
        </w:rPr>
        <w:t xml:space="preserve"> Amint megkapja </w:t>
      </w:r>
      <w:r w:rsidR="00CE701B">
        <w:rPr>
          <w:szCs w:val="24"/>
        </w:rPr>
        <w:t>a</w:t>
      </w:r>
      <w:r w:rsidR="00922A56">
        <w:rPr>
          <w:szCs w:val="24"/>
        </w:rPr>
        <w:t>z</w:t>
      </w:r>
      <w:r w:rsidR="00CE701B">
        <w:rPr>
          <w:szCs w:val="24"/>
        </w:rPr>
        <w:t xml:space="preserve"> </w:t>
      </w:r>
      <w:r w:rsidR="00922A56">
        <w:rPr>
          <w:szCs w:val="24"/>
        </w:rPr>
        <w:t>engedélyt</w:t>
      </w:r>
      <w:r w:rsidR="00CE701B">
        <w:rPr>
          <w:szCs w:val="24"/>
        </w:rPr>
        <w:t xml:space="preserve"> a kórház, </w:t>
      </w:r>
      <w:r w:rsidR="00A5732E" w:rsidRPr="00A5732E">
        <w:rPr>
          <w:szCs w:val="24"/>
        </w:rPr>
        <w:t>elindul</w:t>
      </w:r>
      <w:r w:rsidR="00CE701B">
        <w:rPr>
          <w:szCs w:val="24"/>
        </w:rPr>
        <w:t xml:space="preserve"> a beszerelés,</w:t>
      </w:r>
      <w:r w:rsidR="00A5732E" w:rsidRPr="00A5732E">
        <w:rPr>
          <w:szCs w:val="24"/>
        </w:rPr>
        <w:t xml:space="preserve"> </w:t>
      </w:r>
      <w:r w:rsidR="00CE701B">
        <w:rPr>
          <w:szCs w:val="24"/>
        </w:rPr>
        <w:t>h</w:t>
      </w:r>
      <w:r w:rsidR="00A5732E" w:rsidRPr="00A5732E">
        <w:rPr>
          <w:szCs w:val="24"/>
        </w:rPr>
        <w:t>ogy minél hamarabb élvezhess</w:t>
      </w:r>
      <w:r w:rsidR="00CE701B">
        <w:rPr>
          <w:szCs w:val="24"/>
        </w:rPr>
        <w:t xml:space="preserve">ék a </w:t>
      </w:r>
      <w:r w:rsidR="00A5732E" w:rsidRPr="00A5732E">
        <w:rPr>
          <w:szCs w:val="24"/>
        </w:rPr>
        <w:t xml:space="preserve">klímának az előnyeit a betegek. Mellesleg az ingyenes parkolást is megemlíthetnék, hogy </w:t>
      </w:r>
      <w:r w:rsidR="000D355A">
        <w:rPr>
          <w:szCs w:val="24"/>
        </w:rPr>
        <w:t>abban</w:t>
      </w:r>
      <w:r w:rsidR="00142C23">
        <w:rPr>
          <w:szCs w:val="24"/>
        </w:rPr>
        <w:t xml:space="preserve"> is</w:t>
      </w:r>
      <w:r w:rsidR="00A5732E" w:rsidRPr="00A5732E">
        <w:rPr>
          <w:szCs w:val="24"/>
        </w:rPr>
        <w:t xml:space="preserve"> tudott a város segíteni</w:t>
      </w:r>
      <w:r w:rsidR="00CE701B">
        <w:rPr>
          <w:szCs w:val="24"/>
        </w:rPr>
        <w:t>.</w:t>
      </w:r>
      <w:r w:rsidR="00A5732E" w:rsidRPr="00A5732E">
        <w:rPr>
          <w:szCs w:val="24"/>
        </w:rPr>
        <w:t xml:space="preserve"> </w:t>
      </w:r>
    </w:p>
    <w:p w:rsidR="00077471" w:rsidRDefault="00803552" w:rsidP="00803552">
      <w:pPr>
        <w:tabs>
          <w:tab w:val="left" w:pos="567"/>
        </w:tabs>
        <w:spacing w:after="240"/>
        <w:ind w:left="567" w:hanging="567"/>
        <w:jc w:val="both"/>
        <w:rPr>
          <w:szCs w:val="24"/>
        </w:rPr>
      </w:pPr>
      <w:r>
        <w:rPr>
          <w:szCs w:val="24"/>
        </w:rPr>
        <w:tab/>
      </w:r>
      <w:r w:rsidR="00CE701B">
        <w:rPr>
          <w:szCs w:val="24"/>
        </w:rPr>
        <w:t>T</w:t>
      </w:r>
      <w:r w:rsidR="00A5732E" w:rsidRPr="00A5732E">
        <w:rPr>
          <w:szCs w:val="24"/>
        </w:rPr>
        <w:t>ovábbra is figyelem</w:t>
      </w:r>
      <w:r w:rsidR="00CE701B">
        <w:rPr>
          <w:szCs w:val="24"/>
        </w:rPr>
        <w:t>mel le</w:t>
      </w:r>
      <w:r w:rsidR="00A5732E" w:rsidRPr="00A5732E">
        <w:rPr>
          <w:szCs w:val="24"/>
        </w:rPr>
        <w:t>sz</w:t>
      </w:r>
      <w:r w:rsidR="00CE701B">
        <w:rPr>
          <w:szCs w:val="24"/>
        </w:rPr>
        <w:t>ne</w:t>
      </w:r>
      <w:r w:rsidR="00A5732E" w:rsidRPr="00A5732E">
        <w:rPr>
          <w:szCs w:val="24"/>
        </w:rPr>
        <w:t>k a kórház dolgaira, és amiben tud</w:t>
      </w:r>
      <w:r w:rsidR="00CE701B">
        <w:rPr>
          <w:szCs w:val="24"/>
        </w:rPr>
        <w:t>na</w:t>
      </w:r>
      <w:r w:rsidR="00A5732E" w:rsidRPr="00A5732E">
        <w:rPr>
          <w:szCs w:val="24"/>
        </w:rPr>
        <w:t>k, segít</w:t>
      </w:r>
      <w:r w:rsidR="00CE701B">
        <w:rPr>
          <w:szCs w:val="24"/>
        </w:rPr>
        <w:t>ene</w:t>
      </w:r>
      <w:r w:rsidR="00894D02">
        <w:rPr>
          <w:szCs w:val="24"/>
        </w:rPr>
        <w:t>k</w:t>
      </w:r>
      <w:r w:rsidR="00A5732E" w:rsidRPr="00A5732E">
        <w:rPr>
          <w:szCs w:val="24"/>
        </w:rPr>
        <w:t>.</w:t>
      </w:r>
      <w:r w:rsidR="00CE701B">
        <w:rPr>
          <w:szCs w:val="24"/>
        </w:rPr>
        <w:t xml:space="preserve"> </w:t>
      </w:r>
      <w:r w:rsidR="00894D02">
        <w:rPr>
          <w:szCs w:val="24"/>
        </w:rPr>
        <w:t xml:space="preserve">Két határozatot hoz a testület. </w:t>
      </w:r>
      <w:r w:rsidR="009E351B">
        <w:rPr>
          <w:szCs w:val="24"/>
        </w:rPr>
        <w:t xml:space="preserve">További hozzászólást nem lát, szavazás </w:t>
      </w:r>
      <w:r w:rsidR="00894D02">
        <w:rPr>
          <w:szCs w:val="24"/>
        </w:rPr>
        <w:t xml:space="preserve">bocsátja az első határozati javaslatot: </w:t>
      </w:r>
      <w:r w:rsidR="009E351B" w:rsidRPr="009E351B">
        <w:rPr>
          <w:szCs w:val="24"/>
        </w:rPr>
        <w:t>Támogatási szerződés megkötése a Karolina Kórház – Rendelőintézettel a beépítendő klíma technikai berendezés biztosítása érdekében</w:t>
      </w:r>
      <w:r w:rsidR="00894D02">
        <w:rPr>
          <w:szCs w:val="24"/>
        </w:rPr>
        <w:t>.</w:t>
      </w:r>
      <w:r w:rsidR="009E351B">
        <w:rPr>
          <w:szCs w:val="24"/>
        </w:rPr>
        <w:t xml:space="preserve"> </w:t>
      </w:r>
    </w:p>
    <w:p w:rsidR="000235B5" w:rsidRPr="00024F74" w:rsidRDefault="00024F74" w:rsidP="00024F74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024F74">
        <w:rPr>
          <w:rFonts w:cs="Times New Roman"/>
          <w:i/>
          <w:iCs/>
          <w:szCs w:val="24"/>
          <w:lang w:eastAsia="hu-HU"/>
        </w:rPr>
        <w:t>A Képviselő-testület 14 igen (egyhangú) szavazattal az alábbi határozatot hozta:</w:t>
      </w:r>
    </w:p>
    <w:p w:rsidR="00024F74" w:rsidRPr="00024F74" w:rsidRDefault="00024F74" w:rsidP="00024F74">
      <w:pPr>
        <w:jc w:val="both"/>
        <w:rPr>
          <w:rFonts w:cs="Times New Roman"/>
          <w:b/>
          <w:szCs w:val="24"/>
          <w:lang w:eastAsia="hu-HU"/>
        </w:rPr>
      </w:pPr>
    </w:p>
    <w:p w:rsidR="009E351B" w:rsidRPr="009E351B" w:rsidRDefault="009E351B" w:rsidP="009E351B">
      <w:pPr>
        <w:jc w:val="both"/>
        <w:rPr>
          <w:rFonts w:cs="Times New Roman"/>
          <w:b/>
          <w:szCs w:val="24"/>
          <w:lang w:eastAsia="hu-HU"/>
        </w:rPr>
      </w:pPr>
      <w:r w:rsidRPr="009E351B">
        <w:rPr>
          <w:rFonts w:cs="Times New Roman"/>
          <w:b/>
          <w:szCs w:val="24"/>
          <w:lang w:eastAsia="hu-HU"/>
        </w:rPr>
        <w:t>155/2025. (VI.26.) Kt. határozat</w:t>
      </w:r>
    </w:p>
    <w:p w:rsidR="009E351B" w:rsidRPr="009E351B" w:rsidRDefault="009E351B" w:rsidP="009E351B">
      <w:pPr>
        <w:jc w:val="both"/>
        <w:rPr>
          <w:rFonts w:cs="Times New Roman"/>
          <w:szCs w:val="24"/>
          <w:lang w:eastAsia="hu-HU"/>
        </w:rPr>
      </w:pPr>
    </w:p>
    <w:p w:rsidR="009E351B" w:rsidRDefault="009E351B" w:rsidP="00894D02">
      <w:pPr>
        <w:pStyle w:val="Listaszerbekezds"/>
        <w:numPr>
          <w:ilvl w:val="0"/>
          <w:numId w:val="30"/>
        </w:numPr>
        <w:spacing w:after="200" w:line="276" w:lineRule="auto"/>
        <w:jc w:val="both"/>
      </w:pPr>
      <w:r w:rsidRPr="00894D02">
        <w:t>Mosonmagyaróvár Város Önkormányzat Képviselő-testülete</w:t>
      </w:r>
      <w:r w:rsidRPr="00894D02">
        <w:rPr>
          <w:rFonts w:eastAsia="Calibri"/>
        </w:rPr>
        <w:t xml:space="preserve"> a Karolina Kórház -Rendelőintézet Összevont Belgyógyászati Osztályán beépítendő klíma technikai berendezés biztosítása </w:t>
      </w:r>
      <w:r w:rsidRPr="00894D02">
        <w:rPr>
          <w:rFonts w:eastAsia="Calibri"/>
          <w:color w:val="000000"/>
        </w:rPr>
        <w:t xml:space="preserve">érdekében Támogatási szerződést köt az Országos Kórház Főigazgatóság engedélyét követően a Karolina Kórház - Rendelőintézettel </w:t>
      </w:r>
      <w:r w:rsidRPr="00894D02">
        <w:rPr>
          <w:rFonts w:eastAsia="Calibri"/>
          <w:color w:val="0D0D0D"/>
        </w:rPr>
        <w:t>(adószám:</w:t>
      </w:r>
      <w:r w:rsidRPr="00894D02">
        <w:rPr>
          <w:sz w:val="22"/>
        </w:rPr>
        <w:t xml:space="preserve"> 15367417-2-08</w:t>
      </w:r>
      <w:r w:rsidRPr="00894D02">
        <w:rPr>
          <w:rFonts w:eastAsia="Calibri"/>
          <w:color w:val="0D0D0D"/>
        </w:rPr>
        <w:t xml:space="preserve">; székhely: </w:t>
      </w:r>
      <w:r w:rsidRPr="00894D02">
        <w:rPr>
          <w:rFonts w:eastAsia="Calibri"/>
        </w:rPr>
        <w:t>9200 Mosonmagyaróvár, Régi Vámház tér 2-4.).</w:t>
      </w:r>
      <w:r w:rsidRPr="00894D02">
        <w:t xml:space="preserve"> </w:t>
      </w:r>
      <w:bookmarkStart w:id="44" w:name="_Hlk184628090"/>
    </w:p>
    <w:p w:rsidR="00894D02" w:rsidRPr="00894D02" w:rsidRDefault="00894D02" w:rsidP="00894D02">
      <w:pPr>
        <w:pStyle w:val="Listaszerbekezds"/>
        <w:spacing w:after="200" w:line="276" w:lineRule="auto"/>
        <w:ind w:left="927"/>
        <w:jc w:val="both"/>
      </w:pPr>
    </w:p>
    <w:bookmarkEnd w:id="44"/>
    <w:p w:rsidR="009E351B" w:rsidRPr="009E351B" w:rsidRDefault="009E351B" w:rsidP="00894D02">
      <w:pPr>
        <w:pStyle w:val="Listaszerbekezds"/>
        <w:numPr>
          <w:ilvl w:val="0"/>
          <w:numId w:val="30"/>
        </w:numPr>
        <w:spacing w:after="200" w:line="276" w:lineRule="auto"/>
        <w:jc w:val="both"/>
      </w:pPr>
      <w:r w:rsidRPr="009E351B">
        <w:t>Mosonmagyaróvár Város Önkormányzat Képviselő-testülete felkéri a polgármestert a Támogatási szerződéssel kapcsolatos intézkedések megtételére, a felmerülő kérdések tisztázására és az egyéb szükséges dokumentumok aláírására és kiadására.</w:t>
      </w:r>
    </w:p>
    <w:p w:rsidR="009E351B" w:rsidRPr="009E351B" w:rsidRDefault="009E351B" w:rsidP="009E351B">
      <w:pPr>
        <w:jc w:val="both"/>
        <w:rPr>
          <w:rFonts w:cs="Times New Roman"/>
          <w:szCs w:val="24"/>
          <w:lang w:eastAsia="hu-HU"/>
        </w:rPr>
      </w:pPr>
    </w:p>
    <w:p w:rsidR="009E351B" w:rsidRPr="009E351B" w:rsidRDefault="009E351B" w:rsidP="009E351B">
      <w:pPr>
        <w:ind w:left="567"/>
        <w:jc w:val="both"/>
        <w:rPr>
          <w:rFonts w:cs="Times New Roman"/>
          <w:szCs w:val="24"/>
          <w:lang w:eastAsia="hu-HU"/>
        </w:rPr>
      </w:pPr>
      <w:r w:rsidRPr="00894D02">
        <w:rPr>
          <w:rFonts w:cs="Times New Roman"/>
          <w:szCs w:val="24"/>
          <w:lang w:eastAsia="hu-HU"/>
        </w:rPr>
        <w:t>Felelős:</w:t>
      </w:r>
      <w:r w:rsidRPr="009E351B">
        <w:rPr>
          <w:rFonts w:cs="Times New Roman"/>
          <w:b/>
          <w:szCs w:val="24"/>
          <w:lang w:eastAsia="hu-HU"/>
        </w:rPr>
        <w:t xml:space="preserve"> </w:t>
      </w:r>
      <w:r w:rsidRPr="009E351B">
        <w:rPr>
          <w:rFonts w:cs="Times New Roman"/>
          <w:b/>
          <w:szCs w:val="24"/>
          <w:lang w:eastAsia="hu-HU"/>
        </w:rPr>
        <w:tab/>
      </w:r>
      <w:r w:rsidR="00894D02">
        <w:rPr>
          <w:rFonts w:cs="Times New Roman"/>
          <w:b/>
          <w:szCs w:val="24"/>
          <w:lang w:eastAsia="hu-HU"/>
        </w:rPr>
        <w:tab/>
      </w:r>
      <w:r w:rsidRPr="009E351B">
        <w:rPr>
          <w:rFonts w:cs="Times New Roman"/>
          <w:szCs w:val="24"/>
          <w:lang w:eastAsia="hu-HU"/>
        </w:rPr>
        <w:t>Szabó Miklós polgármester</w:t>
      </w:r>
    </w:p>
    <w:p w:rsidR="009E351B" w:rsidRPr="009E351B" w:rsidRDefault="009E351B" w:rsidP="009E351B">
      <w:pPr>
        <w:ind w:left="567"/>
        <w:jc w:val="both"/>
        <w:rPr>
          <w:rFonts w:cs="Times New Roman"/>
          <w:szCs w:val="24"/>
          <w:lang w:eastAsia="hu-HU"/>
        </w:rPr>
      </w:pPr>
      <w:r w:rsidRPr="00894D02">
        <w:rPr>
          <w:rFonts w:cs="Times New Roman"/>
          <w:szCs w:val="24"/>
          <w:lang w:eastAsia="hu-HU"/>
        </w:rPr>
        <w:t>Határidő:</w:t>
      </w:r>
      <w:r w:rsidRPr="009E351B">
        <w:rPr>
          <w:rFonts w:cs="Times New Roman"/>
          <w:szCs w:val="24"/>
          <w:lang w:eastAsia="hu-HU"/>
        </w:rPr>
        <w:t xml:space="preserve"> </w:t>
      </w:r>
      <w:r w:rsidR="00894D02">
        <w:rPr>
          <w:rFonts w:cs="Times New Roman"/>
          <w:szCs w:val="24"/>
          <w:lang w:eastAsia="hu-HU"/>
        </w:rPr>
        <w:tab/>
      </w:r>
      <w:r w:rsidRPr="009E351B">
        <w:rPr>
          <w:rFonts w:cs="Times New Roman"/>
          <w:szCs w:val="24"/>
          <w:lang w:eastAsia="hu-HU"/>
        </w:rPr>
        <w:t xml:space="preserve">Országos Kórházi Főigazgatóság engedélyét követően </w:t>
      </w:r>
    </w:p>
    <w:p w:rsidR="00B92F0A" w:rsidRDefault="00B92F0A" w:rsidP="00BB75DA"/>
    <w:p w:rsidR="00803552" w:rsidRDefault="00803552" w:rsidP="000C01DF">
      <w:pPr>
        <w:jc w:val="both"/>
        <w:rPr>
          <w:szCs w:val="24"/>
          <w:u w:val="single"/>
        </w:rPr>
      </w:pPr>
    </w:p>
    <w:p w:rsidR="00D7553A" w:rsidRPr="00D03C31" w:rsidRDefault="00DD79D2" w:rsidP="00D03C31">
      <w:pPr>
        <w:tabs>
          <w:tab w:val="left" w:pos="567"/>
        </w:tabs>
        <w:spacing w:after="240"/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D03C31">
        <w:rPr>
          <w:szCs w:val="24"/>
        </w:rPr>
        <w:t xml:space="preserve"> polgármester: szavazásra bocsátja a </w:t>
      </w:r>
      <w:r w:rsidR="00E82596" w:rsidRPr="00D03C31">
        <w:rPr>
          <w:szCs w:val="24"/>
        </w:rPr>
        <w:t>második</w:t>
      </w:r>
      <w:r w:rsidR="009E351B" w:rsidRPr="00D03C31">
        <w:rPr>
          <w:szCs w:val="24"/>
        </w:rPr>
        <w:t xml:space="preserve"> határozat</w:t>
      </w:r>
      <w:r w:rsidRPr="00D03C31">
        <w:rPr>
          <w:szCs w:val="24"/>
        </w:rPr>
        <w:t>i javaslatot</w:t>
      </w:r>
      <w:r w:rsidR="009E351B" w:rsidRPr="00D03C31">
        <w:rPr>
          <w:szCs w:val="24"/>
        </w:rPr>
        <w:t>: 2025. évi költségvetésről szóló önkormányzati rendelet módosításának előkészítése</w:t>
      </w:r>
      <w:r w:rsidRPr="00D03C31">
        <w:rPr>
          <w:szCs w:val="24"/>
        </w:rPr>
        <w:t>.</w:t>
      </w:r>
    </w:p>
    <w:p w:rsidR="000C01DF" w:rsidRDefault="000C01DF" w:rsidP="000C01DF">
      <w:pPr>
        <w:jc w:val="both"/>
      </w:pPr>
    </w:p>
    <w:p w:rsidR="00803552" w:rsidRDefault="00803552" w:rsidP="00E82596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</w:p>
    <w:p w:rsidR="000C01DF" w:rsidRPr="00E82596" w:rsidRDefault="000C01DF" w:rsidP="00E82596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024F74">
        <w:rPr>
          <w:rFonts w:cs="Times New Roman"/>
          <w:i/>
          <w:iCs/>
          <w:szCs w:val="24"/>
          <w:lang w:eastAsia="hu-HU"/>
        </w:rPr>
        <w:lastRenderedPageBreak/>
        <w:t>A Képviselő-testület 14 igen (egyhangú) szavazattal az alábbi határozatot hozta:</w:t>
      </w:r>
    </w:p>
    <w:p w:rsidR="000C01DF" w:rsidRPr="000C01DF" w:rsidRDefault="000C01DF" w:rsidP="000C01DF">
      <w:pPr>
        <w:jc w:val="both"/>
        <w:rPr>
          <w:rFonts w:cs="Times New Roman"/>
          <w:b/>
          <w:szCs w:val="24"/>
          <w:lang w:eastAsia="hu-HU"/>
        </w:rPr>
      </w:pPr>
      <w:r w:rsidRPr="000C01DF">
        <w:rPr>
          <w:rFonts w:cs="Times New Roman"/>
          <w:b/>
          <w:szCs w:val="24"/>
          <w:lang w:eastAsia="hu-HU"/>
        </w:rPr>
        <w:t>156/2025. (VI.26.) Kt. határozat</w:t>
      </w:r>
    </w:p>
    <w:p w:rsidR="000C01DF" w:rsidRPr="000C01DF" w:rsidRDefault="000C01DF" w:rsidP="000C01DF">
      <w:pPr>
        <w:ind w:left="709" w:hanging="142"/>
        <w:jc w:val="both"/>
        <w:rPr>
          <w:rFonts w:cs="Times New Roman"/>
          <w:szCs w:val="24"/>
          <w:lang w:eastAsia="hu-HU"/>
        </w:rPr>
      </w:pPr>
    </w:p>
    <w:p w:rsidR="000C01DF" w:rsidRPr="00513007" w:rsidRDefault="000C01DF" w:rsidP="00513007">
      <w:pPr>
        <w:pStyle w:val="Listaszerbekezds"/>
        <w:numPr>
          <w:ilvl w:val="0"/>
          <w:numId w:val="31"/>
        </w:numPr>
        <w:spacing w:after="200" w:line="276" w:lineRule="auto"/>
        <w:jc w:val="both"/>
      </w:pPr>
      <w:r w:rsidRPr="00513007"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:rsidR="000C01DF" w:rsidRPr="000C01DF" w:rsidRDefault="000C01DF" w:rsidP="000C01DF">
      <w:pPr>
        <w:jc w:val="both"/>
        <w:rPr>
          <w:rFonts w:cs="Times New Roman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Önkormányzat költségvetésében:</w:t>
      </w:r>
    </w:p>
    <w:p w:rsidR="000C01DF" w:rsidRPr="000C01DF" w:rsidRDefault="000C01DF" w:rsidP="000C01DF">
      <w:pPr>
        <w:jc w:val="both"/>
        <w:rPr>
          <w:rFonts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792"/>
        <w:gridCol w:w="1793"/>
        <w:gridCol w:w="1991"/>
        <w:gridCol w:w="1603"/>
      </w:tblGrid>
      <w:tr w:rsidR="000C01DF" w:rsidRPr="000C01DF" w:rsidTr="008405C3">
        <w:tc>
          <w:tcPr>
            <w:tcW w:w="188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Eredeti előirányzat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Módosított előirányzat</w:t>
            </w:r>
          </w:p>
        </w:tc>
        <w:tc>
          <w:tcPr>
            <w:tcW w:w="2055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Módosítás</w:t>
            </w:r>
          </w:p>
        </w:tc>
        <w:tc>
          <w:tcPr>
            <w:tcW w:w="1631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Módosítás utáni előirányzat</w:t>
            </w:r>
          </w:p>
        </w:tc>
      </w:tr>
      <w:tr w:rsidR="000C01DF" w:rsidRPr="000C01DF" w:rsidTr="008405C3">
        <w:tc>
          <w:tcPr>
            <w:tcW w:w="188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 xml:space="preserve">Távhő szolgálatás igénybevételéhez kapcsolódó támogatás – rezsi támogatás </w:t>
            </w:r>
            <w:proofErr w:type="spellStart"/>
            <w:r w:rsidRPr="000C01DF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0C01DF">
              <w:rPr>
                <w:rFonts w:cs="Times New Roman"/>
                <w:szCs w:val="24"/>
                <w:lang w:eastAsia="hu-HU"/>
              </w:rPr>
              <w:t xml:space="preserve"> 076062, K512 kötelező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12.000.000 Ft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12.000.000 Ft</w:t>
            </w:r>
          </w:p>
        </w:tc>
        <w:tc>
          <w:tcPr>
            <w:tcW w:w="2055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-11.000.000 Ft</w:t>
            </w:r>
          </w:p>
        </w:tc>
        <w:tc>
          <w:tcPr>
            <w:tcW w:w="1631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1.000.000 Ft</w:t>
            </w:r>
          </w:p>
        </w:tc>
      </w:tr>
      <w:tr w:rsidR="000C01DF" w:rsidRPr="000C01DF" w:rsidTr="008405C3">
        <w:tc>
          <w:tcPr>
            <w:tcW w:w="188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 xml:space="preserve">Karolina Kórház-Rendelőintézet klíma beszerzés támogatása </w:t>
            </w:r>
            <w:proofErr w:type="spellStart"/>
            <w:r w:rsidRPr="000C01DF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0C01DF">
              <w:rPr>
                <w:rFonts w:cs="Times New Roman"/>
                <w:szCs w:val="24"/>
                <w:lang w:eastAsia="hu-HU"/>
              </w:rPr>
              <w:t xml:space="preserve"> 018030, K84 kötelező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0 Ft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0 Ft</w:t>
            </w:r>
          </w:p>
        </w:tc>
        <w:tc>
          <w:tcPr>
            <w:tcW w:w="2055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+11.000.000 Ft</w:t>
            </w:r>
          </w:p>
        </w:tc>
        <w:tc>
          <w:tcPr>
            <w:tcW w:w="1631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</w:p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hu-HU"/>
              </w:rPr>
            </w:pPr>
            <w:r w:rsidRPr="000C01DF">
              <w:rPr>
                <w:rFonts w:cs="Times New Roman"/>
                <w:szCs w:val="24"/>
                <w:lang w:eastAsia="hu-HU"/>
              </w:rPr>
              <w:t>11.000.000 Ft</w:t>
            </w:r>
          </w:p>
        </w:tc>
      </w:tr>
      <w:tr w:rsidR="000C01DF" w:rsidRPr="000C01DF" w:rsidTr="008405C3">
        <w:tc>
          <w:tcPr>
            <w:tcW w:w="188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Kiadások változása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12.000.000 Ft</w:t>
            </w:r>
          </w:p>
        </w:tc>
        <w:tc>
          <w:tcPr>
            <w:tcW w:w="1842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12.000.000 Ft</w:t>
            </w:r>
          </w:p>
        </w:tc>
        <w:tc>
          <w:tcPr>
            <w:tcW w:w="2055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-/+ 11.000.000 Ft</w:t>
            </w:r>
          </w:p>
        </w:tc>
        <w:tc>
          <w:tcPr>
            <w:tcW w:w="1631" w:type="dxa"/>
            <w:shd w:val="clear" w:color="auto" w:fill="auto"/>
          </w:tcPr>
          <w:p w:rsidR="000C01DF" w:rsidRPr="000C01DF" w:rsidRDefault="000C01DF" w:rsidP="000C01D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0C01DF">
              <w:rPr>
                <w:rFonts w:cs="Times New Roman"/>
                <w:b/>
                <w:szCs w:val="24"/>
                <w:lang w:eastAsia="hu-HU"/>
              </w:rPr>
              <w:t>12.000.000 Ft</w:t>
            </w:r>
          </w:p>
        </w:tc>
      </w:tr>
    </w:tbl>
    <w:p w:rsidR="000C01DF" w:rsidRPr="000C01DF" w:rsidRDefault="000C01DF" w:rsidP="000C01DF">
      <w:pPr>
        <w:jc w:val="both"/>
        <w:rPr>
          <w:rFonts w:cs="Times New Roman"/>
          <w:szCs w:val="24"/>
          <w:lang w:eastAsia="hu-HU"/>
        </w:rPr>
      </w:pPr>
    </w:p>
    <w:p w:rsidR="000C01DF" w:rsidRPr="000C01DF" w:rsidRDefault="000C01DF" w:rsidP="000C01DF">
      <w:pPr>
        <w:autoSpaceDE w:val="0"/>
        <w:autoSpaceDN w:val="0"/>
        <w:adjustRightInd w:val="0"/>
        <w:ind w:left="567"/>
        <w:jc w:val="both"/>
        <w:rPr>
          <w:rFonts w:cs="Times New Roman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Az előirányzat módosítást követően az önkormányzat költségvetésének fő-összege nem változik, illetve nem változik a kötelezően és az önként ellátott feladatok aránya sem.</w:t>
      </w:r>
    </w:p>
    <w:p w:rsidR="000C01DF" w:rsidRPr="000C01DF" w:rsidRDefault="000C01DF" w:rsidP="000C01DF">
      <w:pPr>
        <w:ind w:left="567"/>
        <w:jc w:val="both"/>
        <w:rPr>
          <w:rFonts w:cs="Times New Roman"/>
          <w:szCs w:val="24"/>
          <w:lang w:eastAsia="hu-HU"/>
        </w:rPr>
      </w:pPr>
    </w:p>
    <w:p w:rsidR="000C01DF" w:rsidRPr="000C01DF" w:rsidRDefault="000C01DF" w:rsidP="000C01DF">
      <w:pPr>
        <w:ind w:left="567"/>
        <w:jc w:val="both"/>
        <w:rPr>
          <w:rFonts w:cs="Times New Roman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A Képviselő-testület utasítja a Polgármestert, hogy a változások átvezetéséről gondoskodjon a költségvetési rendelet soron következő módosításáig.</w:t>
      </w:r>
    </w:p>
    <w:p w:rsidR="000C01DF" w:rsidRPr="000C01DF" w:rsidRDefault="000C01DF" w:rsidP="000C01DF">
      <w:pPr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Az átcsoportosítás a rendelet következő mellékleteit érinti: 1., 2., 10., 13., 14., 17.</w:t>
      </w:r>
    </w:p>
    <w:p w:rsidR="000C01DF" w:rsidRPr="000C01DF" w:rsidRDefault="000C01DF" w:rsidP="000C01DF">
      <w:pP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0C01DF" w:rsidRPr="000C01DF" w:rsidRDefault="000C01DF" w:rsidP="000C01DF">
      <w:pPr>
        <w:ind w:left="567"/>
        <w:jc w:val="both"/>
        <w:rPr>
          <w:rFonts w:cs="Times New Roman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Felelős: Szabó Miklós polgármester</w:t>
      </w:r>
    </w:p>
    <w:p w:rsidR="000C01DF" w:rsidRPr="000C01DF" w:rsidRDefault="000C01DF" w:rsidP="003C1A2E">
      <w:pPr>
        <w:ind w:left="567"/>
        <w:jc w:val="both"/>
        <w:rPr>
          <w:rFonts w:cs="Times New Roman"/>
          <w:szCs w:val="24"/>
          <w:lang w:eastAsia="hu-HU"/>
        </w:rPr>
      </w:pPr>
      <w:r w:rsidRPr="000C01DF">
        <w:rPr>
          <w:rFonts w:cs="Times New Roman"/>
          <w:szCs w:val="24"/>
          <w:lang w:eastAsia="hu-HU"/>
        </w:rPr>
        <w:t>Határidő: 2025. június 30., illetve a következő rendeletmódosítás alkalmával.</w:t>
      </w:r>
    </w:p>
    <w:p w:rsidR="000C01DF" w:rsidRDefault="000C01DF" w:rsidP="000C01DF">
      <w:pPr>
        <w:jc w:val="both"/>
      </w:pPr>
    </w:p>
    <w:p w:rsidR="009E351B" w:rsidRDefault="009E351B" w:rsidP="00BB75DA"/>
    <w:p w:rsidR="0093795B" w:rsidRPr="00EC24B1" w:rsidRDefault="0093795B" w:rsidP="0093795B">
      <w:pPr>
        <w:tabs>
          <w:tab w:val="left" w:pos="2865"/>
        </w:tabs>
        <w:ind w:left="540" w:hanging="540"/>
        <w:jc w:val="both"/>
      </w:pPr>
      <w:r w:rsidRPr="000C2804">
        <w:t>1</w:t>
      </w:r>
      <w:r w:rsidR="00E11443" w:rsidRPr="000C2804">
        <w:t>6</w:t>
      </w:r>
      <w:r w:rsidRPr="000C2804">
        <w:t>. NAPIRENDI PONT</w:t>
      </w:r>
    </w:p>
    <w:p w:rsidR="0093795B" w:rsidRPr="00EC24B1" w:rsidRDefault="000C01DF" w:rsidP="0093795B">
      <w:pPr>
        <w:jc w:val="both"/>
        <w:rPr>
          <w:b/>
          <w:bCs/>
          <w:lang w:eastAsia="hu-HU"/>
        </w:rPr>
      </w:pPr>
      <w:bookmarkStart w:id="45" w:name="_Hlk190081803"/>
      <w:r w:rsidRPr="000C01DF">
        <w:rPr>
          <w:b/>
          <w:bCs/>
          <w:lang w:eastAsia="hu-HU"/>
        </w:rPr>
        <w:t>Támogatás megvalósításától való visszalépés - „Tisztítsuk meg az országot II.” hulladékfelszámolási pályázat</w:t>
      </w:r>
    </w:p>
    <w:bookmarkEnd w:id="45"/>
    <w:p w:rsidR="0093795B" w:rsidRDefault="0093795B" w:rsidP="0093795B">
      <w:pPr>
        <w:jc w:val="both"/>
      </w:pPr>
      <w:r w:rsidRPr="00EC24B1">
        <w:t>(</w:t>
      </w:r>
      <w:r w:rsidR="000C01DF">
        <w:t>sürgősségi indítvány</w:t>
      </w:r>
      <w:r w:rsidRPr="00EC24B1">
        <w:t xml:space="preserve"> csatolva)</w:t>
      </w:r>
    </w:p>
    <w:p w:rsidR="0093795B" w:rsidRDefault="0093795B" w:rsidP="008F5459">
      <w:pPr>
        <w:ind w:left="567" w:hanging="567"/>
      </w:pPr>
    </w:p>
    <w:p w:rsidR="00FB0323" w:rsidRDefault="0093795B" w:rsidP="003A4AF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0C01DF" w:rsidRPr="000C01DF">
        <w:rPr>
          <w:szCs w:val="24"/>
        </w:rPr>
        <w:t xml:space="preserve">A sürgősségi indítványt előzetesen megtárgyalta </w:t>
      </w:r>
      <w:bookmarkStart w:id="46" w:name="_Hlk202354409"/>
      <w:r w:rsidR="000C01DF" w:rsidRPr="000C01DF">
        <w:rPr>
          <w:szCs w:val="24"/>
        </w:rPr>
        <w:t>a Gazdasági és Városüzemeltetési Bizottság</w:t>
      </w:r>
      <w:bookmarkEnd w:id="46"/>
      <w:r w:rsidR="000C01DF" w:rsidRPr="000C01DF">
        <w:rPr>
          <w:szCs w:val="24"/>
        </w:rPr>
        <w:t>, valamint a Pénzügyi és Ügyrendi Bizottság. Kér</w:t>
      </w:r>
      <w:r w:rsidR="008632A9">
        <w:rPr>
          <w:szCs w:val="24"/>
        </w:rPr>
        <w:t xml:space="preserve">i </w:t>
      </w:r>
      <w:r w:rsidR="000C01DF" w:rsidRPr="000C01DF">
        <w:rPr>
          <w:szCs w:val="24"/>
        </w:rPr>
        <w:t>a bizottsági vélemények ismerteté</w:t>
      </w:r>
      <w:r w:rsidR="000C01DF">
        <w:rPr>
          <w:szCs w:val="24"/>
        </w:rPr>
        <w:t xml:space="preserve">sét. </w:t>
      </w:r>
    </w:p>
    <w:p w:rsidR="00FB0323" w:rsidRDefault="00FB0323" w:rsidP="003A4AF8">
      <w:pPr>
        <w:ind w:left="567" w:hanging="567"/>
        <w:jc w:val="both"/>
        <w:rPr>
          <w:szCs w:val="24"/>
        </w:rPr>
      </w:pPr>
    </w:p>
    <w:p w:rsidR="00FB0323" w:rsidRDefault="008632A9" w:rsidP="008632A9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Lendvai László</w:t>
      </w:r>
      <w:r w:rsidR="00FB0323" w:rsidRPr="00241700">
        <w:rPr>
          <w:szCs w:val="24"/>
        </w:rPr>
        <w:t xml:space="preserve"> </w:t>
      </w:r>
      <w:r w:rsidR="00FB0323">
        <w:rPr>
          <w:szCs w:val="24"/>
        </w:rPr>
        <w:t>képviselő</w:t>
      </w:r>
      <w:r w:rsidR="00FB0323" w:rsidRPr="00241700">
        <w:rPr>
          <w:szCs w:val="24"/>
        </w:rPr>
        <w:t>:</w:t>
      </w:r>
      <w:r w:rsidR="00FB0323">
        <w:rPr>
          <w:szCs w:val="24"/>
        </w:rPr>
        <w:t xml:space="preserve"> </w:t>
      </w:r>
      <w:r>
        <w:rPr>
          <w:szCs w:val="24"/>
        </w:rPr>
        <w:t>A</w:t>
      </w:r>
      <w:r w:rsidRPr="000C01DF">
        <w:rPr>
          <w:szCs w:val="24"/>
        </w:rPr>
        <w:t xml:space="preserve"> Gazdasági és Városüzemeltetési Bizottság</w:t>
      </w:r>
      <w:r>
        <w:rPr>
          <w:szCs w:val="24"/>
        </w:rPr>
        <w:t xml:space="preserve"> a határozati javaslatot 8 igen szavazattal</w:t>
      </w:r>
      <w:r w:rsidR="005842A5">
        <w:rPr>
          <w:szCs w:val="24"/>
        </w:rPr>
        <w:t xml:space="preserve">, </w:t>
      </w:r>
      <w:r>
        <w:rPr>
          <w:szCs w:val="24"/>
        </w:rPr>
        <w:t xml:space="preserve">1 tartózkodás mellett elfogadásra javasolja a testületnek. </w:t>
      </w:r>
    </w:p>
    <w:p w:rsidR="00FB0323" w:rsidRDefault="00FB0323" w:rsidP="003A4AF8">
      <w:pPr>
        <w:ind w:left="567" w:hanging="567"/>
        <w:jc w:val="both"/>
        <w:rPr>
          <w:szCs w:val="24"/>
        </w:rPr>
      </w:pPr>
    </w:p>
    <w:p w:rsidR="008632A9" w:rsidRPr="00FB0323" w:rsidRDefault="008632A9" w:rsidP="008632A9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Staár Katalin</w:t>
      </w:r>
      <w:r w:rsidR="00FB0323" w:rsidRPr="00241700">
        <w:rPr>
          <w:szCs w:val="24"/>
        </w:rPr>
        <w:t xml:space="preserve"> </w:t>
      </w:r>
      <w:r w:rsidR="00FB0323">
        <w:rPr>
          <w:szCs w:val="24"/>
        </w:rPr>
        <w:t>képviselő</w:t>
      </w:r>
      <w:r w:rsidR="00FB0323" w:rsidRPr="00241700">
        <w:rPr>
          <w:szCs w:val="24"/>
        </w:rPr>
        <w:t>:</w:t>
      </w:r>
      <w:r w:rsidR="00FB0323">
        <w:rPr>
          <w:szCs w:val="24"/>
        </w:rPr>
        <w:t xml:space="preserve"> </w:t>
      </w:r>
      <w:r>
        <w:rPr>
          <w:szCs w:val="24"/>
        </w:rPr>
        <w:t>A</w:t>
      </w:r>
      <w:r w:rsidRPr="000C01DF">
        <w:rPr>
          <w:szCs w:val="24"/>
        </w:rPr>
        <w:t xml:space="preserve"> Pénzügyi és Ügyrendi Bizottság</w:t>
      </w:r>
      <w:r>
        <w:rPr>
          <w:szCs w:val="24"/>
        </w:rPr>
        <w:t xml:space="preserve"> egyhangúlag támogatta a határozati javaslatot. </w:t>
      </w:r>
    </w:p>
    <w:p w:rsidR="00E11443" w:rsidRPr="003A4AF8" w:rsidRDefault="00E11443" w:rsidP="003A4AF8">
      <w:pPr>
        <w:ind w:left="567" w:hanging="567"/>
        <w:jc w:val="both"/>
        <w:rPr>
          <w:szCs w:val="24"/>
          <w:highlight w:val="yellow"/>
        </w:rPr>
      </w:pPr>
    </w:p>
    <w:p w:rsidR="00C93D12" w:rsidRPr="00202881" w:rsidRDefault="00FB0323" w:rsidP="00202881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02881">
        <w:rPr>
          <w:szCs w:val="24"/>
        </w:rPr>
        <w:t xml:space="preserve"> polgármester: </w:t>
      </w:r>
      <w:r w:rsidR="00202881">
        <w:rPr>
          <w:szCs w:val="24"/>
        </w:rPr>
        <w:t xml:space="preserve">Két </w:t>
      </w:r>
      <w:r w:rsidR="008632A9" w:rsidRPr="00202881">
        <w:rPr>
          <w:szCs w:val="24"/>
        </w:rPr>
        <w:t>határozatot hoz a testület. Külön</w:t>
      </w:r>
      <w:r w:rsidR="00202881">
        <w:rPr>
          <w:szCs w:val="24"/>
        </w:rPr>
        <w:t xml:space="preserve"> </w:t>
      </w:r>
      <w:r w:rsidR="008632A9" w:rsidRPr="00202881">
        <w:rPr>
          <w:szCs w:val="24"/>
        </w:rPr>
        <w:t>szavaznak</w:t>
      </w:r>
      <w:r w:rsidR="00202881">
        <w:rPr>
          <w:szCs w:val="24"/>
        </w:rPr>
        <w:t>. Mivel hozzászólás, észrevétel nem volt,</w:t>
      </w:r>
      <w:r w:rsidR="008632A9" w:rsidRPr="00202881">
        <w:rPr>
          <w:szCs w:val="24"/>
        </w:rPr>
        <w:t xml:space="preserve"> </w:t>
      </w:r>
      <w:r w:rsidR="00202881">
        <w:rPr>
          <w:szCs w:val="24"/>
        </w:rPr>
        <w:t>s</w:t>
      </w:r>
      <w:r w:rsidR="00361143" w:rsidRPr="00202881">
        <w:rPr>
          <w:szCs w:val="24"/>
        </w:rPr>
        <w:t xml:space="preserve">zavazásra bocsátja az </w:t>
      </w:r>
      <w:r w:rsidR="00202881">
        <w:rPr>
          <w:szCs w:val="24"/>
        </w:rPr>
        <w:t xml:space="preserve">első határozati javaslatot: </w:t>
      </w:r>
      <w:r w:rsidR="00202881">
        <w:rPr>
          <w:rFonts w:cs="Times New Roman"/>
          <w:kern w:val="24"/>
          <w:szCs w:val="24"/>
          <w:lang w:eastAsia="hu-HU"/>
        </w:rPr>
        <w:t>a</w:t>
      </w:r>
      <w:r w:rsidR="008632A9" w:rsidRPr="008632A9">
        <w:rPr>
          <w:rFonts w:cs="Times New Roman"/>
          <w:kern w:val="24"/>
          <w:szCs w:val="24"/>
          <w:lang w:eastAsia="hu-HU"/>
        </w:rPr>
        <w:t xml:space="preserve"> Támogatás megvalósításától való visszalépés</w:t>
      </w:r>
      <w:r w:rsidR="00F513C0">
        <w:rPr>
          <w:rFonts w:cs="Times New Roman"/>
          <w:kern w:val="24"/>
          <w:szCs w:val="24"/>
          <w:lang w:eastAsia="hu-HU"/>
        </w:rPr>
        <w:t>t.</w:t>
      </w:r>
    </w:p>
    <w:p w:rsidR="003C1A2E" w:rsidRDefault="003C1A2E" w:rsidP="00F1369B">
      <w:pPr>
        <w:rPr>
          <w:rFonts w:cs="Times New Roman"/>
          <w:kern w:val="24"/>
          <w:szCs w:val="24"/>
          <w:lang w:eastAsia="hu-HU"/>
        </w:rPr>
      </w:pPr>
    </w:p>
    <w:p w:rsidR="003C1A2E" w:rsidRDefault="003C1A2E" w:rsidP="003C1A2E">
      <w:pPr>
        <w:jc w:val="both"/>
        <w:rPr>
          <w:i/>
          <w:szCs w:val="24"/>
        </w:rPr>
      </w:pPr>
      <w:bookmarkStart w:id="47" w:name="_Hlk199230254"/>
      <w:r w:rsidRPr="00381A7F">
        <w:rPr>
          <w:i/>
          <w:szCs w:val="24"/>
        </w:rPr>
        <w:t>A Képviselő-testület 1</w:t>
      </w:r>
      <w:r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</w:t>
      </w:r>
      <w:r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bookmarkEnd w:id="47"/>
    <w:p w:rsidR="003C1A2E" w:rsidRPr="008632A9" w:rsidRDefault="003C1A2E" w:rsidP="00F1369B">
      <w:pPr>
        <w:rPr>
          <w:rFonts w:cs="Times New Roman"/>
          <w:kern w:val="24"/>
          <w:szCs w:val="24"/>
          <w:lang w:eastAsia="hu-HU"/>
        </w:rPr>
      </w:pPr>
    </w:p>
    <w:p w:rsidR="003C1A2E" w:rsidRPr="003C1A2E" w:rsidRDefault="003C1A2E" w:rsidP="003C1A2E">
      <w:pPr>
        <w:jc w:val="both"/>
        <w:rPr>
          <w:rFonts w:cs="Times New Roman"/>
          <w:b/>
          <w:szCs w:val="24"/>
          <w:lang w:val="x-none" w:eastAsia="hu-HU"/>
        </w:rPr>
      </w:pPr>
      <w:r w:rsidRPr="003C1A2E">
        <w:rPr>
          <w:rFonts w:cs="Times New Roman"/>
          <w:b/>
          <w:szCs w:val="24"/>
          <w:lang w:eastAsia="hu-HU"/>
        </w:rPr>
        <w:t>157</w:t>
      </w:r>
      <w:r w:rsidRPr="003C1A2E">
        <w:rPr>
          <w:rFonts w:cs="Times New Roman"/>
          <w:b/>
          <w:szCs w:val="24"/>
          <w:lang w:val="x-none" w:eastAsia="hu-HU"/>
        </w:rPr>
        <w:t xml:space="preserve">/2025. (VI.26.) Kt. határozat </w:t>
      </w:r>
    </w:p>
    <w:p w:rsidR="003C1A2E" w:rsidRPr="003C1A2E" w:rsidRDefault="003C1A2E" w:rsidP="003C1A2E">
      <w:pPr>
        <w:jc w:val="both"/>
        <w:rPr>
          <w:rFonts w:cs="Times New Roman"/>
          <w:sz w:val="16"/>
          <w:szCs w:val="24"/>
          <w:lang w:val="x-none" w:eastAsia="hu-HU"/>
        </w:rPr>
      </w:pPr>
    </w:p>
    <w:p w:rsidR="003C1A2E" w:rsidRPr="003C1A2E" w:rsidRDefault="003C1A2E" w:rsidP="003C1A2E">
      <w:pPr>
        <w:spacing w:line="276" w:lineRule="auto"/>
        <w:ind w:left="720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 xml:space="preserve">Mosonmagyaróvár Város Önkormányzatának Képviselő-testülete a „Tisztítsuk meg az országot II.” hulladékfelszámolási pályázat megvalósításától visszalép. </w:t>
      </w:r>
    </w:p>
    <w:p w:rsidR="003C1A2E" w:rsidRPr="003C1A2E" w:rsidRDefault="003C1A2E" w:rsidP="003C1A2E">
      <w:pPr>
        <w:spacing w:after="200" w:line="276" w:lineRule="auto"/>
        <w:ind w:left="720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Felhatalmazza a polgármestert, hogy a Támogató által biztosított előleg visszautalásáról intézkedjen, valamint a szükséges nyilatkozatokat megtegye.</w:t>
      </w:r>
    </w:p>
    <w:p w:rsidR="003C1A2E" w:rsidRPr="003C1A2E" w:rsidRDefault="003C1A2E" w:rsidP="003C1A2E">
      <w:pPr>
        <w:jc w:val="both"/>
        <w:rPr>
          <w:rFonts w:cs="Times New Roman"/>
          <w:color w:val="000000"/>
          <w:szCs w:val="24"/>
          <w:lang w:val="x-none" w:eastAsia="hu-HU"/>
        </w:rPr>
      </w:pPr>
    </w:p>
    <w:p w:rsidR="003C1A2E" w:rsidRPr="003C1A2E" w:rsidRDefault="003C1A2E" w:rsidP="003C1A2E">
      <w:pPr>
        <w:ind w:left="720"/>
        <w:jc w:val="both"/>
        <w:rPr>
          <w:rFonts w:cs="Times New Roman"/>
          <w:color w:val="000000"/>
          <w:szCs w:val="24"/>
          <w:lang w:val="x-none" w:eastAsia="hu-HU"/>
        </w:rPr>
      </w:pPr>
      <w:r w:rsidRPr="00202881">
        <w:rPr>
          <w:rFonts w:cs="Times New Roman"/>
          <w:color w:val="000000"/>
          <w:szCs w:val="24"/>
          <w:lang w:val="x-none" w:eastAsia="hu-HU"/>
        </w:rPr>
        <w:t>Felelős:</w:t>
      </w:r>
      <w:r w:rsidRPr="003C1A2E">
        <w:rPr>
          <w:rFonts w:cs="Times New Roman"/>
          <w:color w:val="000000"/>
          <w:szCs w:val="24"/>
          <w:lang w:eastAsia="hu-HU"/>
        </w:rPr>
        <w:t xml:space="preserve"> </w:t>
      </w:r>
      <w:r w:rsidRPr="003C1A2E">
        <w:rPr>
          <w:rFonts w:cs="Times New Roman"/>
          <w:color w:val="000000"/>
          <w:szCs w:val="24"/>
          <w:lang w:eastAsia="hu-HU"/>
        </w:rPr>
        <w:tab/>
      </w:r>
      <w:r w:rsidRPr="003C1A2E">
        <w:rPr>
          <w:rFonts w:cs="Times New Roman"/>
          <w:color w:val="000000"/>
          <w:szCs w:val="24"/>
          <w:lang w:val="x-none" w:eastAsia="hu-HU"/>
        </w:rPr>
        <w:t>Szabó Miklós polgármester</w:t>
      </w:r>
    </w:p>
    <w:p w:rsidR="008632A9" w:rsidRPr="003C1A2E" w:rsidRDefault="003C1A2E" w:rsidP="003C1A2E">
      <w:pPr>
        <w:ind w:left="360" w:firstLine="348"/>
        <w:jc w:val="both"/>
        <w:rPr>
          <w:rFonts w:cs="Times New Roman"/>
          <w:color w:val="000000"/>
          <w:szCs w:val="24"/>
          <w:lang w:val="x-none" w:eastAsia="hu-HU"/>
        </w:rPr>
      </w:pPr>
      <w:r w:rsidRPr="00202881">
        <w:rPr>
          <w:rFonts w:cs="Times New Roman"/>
          <w:color w:val="000000"/>
          <w:szCs w:val="24"/>
          <w:lang w:val="x-none" w:eastAsia="hu-HU"/>
        </w:rPr>
        <w:t>Határidő:</w:t>
      </w:r>
      <w:r w:rsidRPr="003C1A2E">
        <w:rPr>
          <w:rFonts w:cs="Times New Roman"/>
          <w:color w:val="000000"/>
          <w:szCs w:val="24"/>
          <w:lang w:val="x-none" w:eastAsia="hu-HU"/>
        </w:rPr>
        <w:t xml:space="preserve"> </w:t>
      </w:r>
      <w:r w:rsidRPr="003C1A2E">
        <w:rPr>
          <w:rFonts w:cs="Times New Roman"/>
          <w:color w:val="000000"/>
          <w:szCs w:val="24"/>
          <w:lang w:val="x-none" w:eastAsia="hu-HU"/>
        </w:rPr>
        <w:tab/>
        <w:t>2025. június 27.</w:t>
      </w:r>
    </w:p>
    <w:p w:rsidR="003C1A2E" w:rsidRDefault="003C1A2E" w:rsidP="00F1369B">
      <w:pPr>
        <w:rPr>
          <w:rFonts w:cs="Times New Roman"/>
          <w:szCs w:val="24"/>
          <w:lang w:eastAsia="hu-HU"/>
        </w:rPr>
      </w:pPr>
    </w:p>
    <w:p w:rsidR="003C1A2E" w:rsidRPr="00E55EA9" w:rsidRDefault="00E55EA9" w:rsidP="00E55EA9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E55EA9">
        <w:rPr>
          <w:szCs w:val="24"/>
        </w:rPr>
        <w:t xml:space="preserve"> polgármester: </w:t>
      </w:r>
      <w:r w:rsidR="007227FF" w:rsidRPr="00E55EA9">
        <w:rPr>
          <w:szCs w:val="24"/>
        </w:rPr>
        <w:t>szavazásra bocsátja a második határo</w:t>
      </w:r>
      <w:r w:rsidRPr="00E55EA9">
        <w:rPr>
          <w:szCs w:val="24"/>
        </w:rPr>
        <w:t>zati</w:t>
      </w:r>
      <w:r w:rsidR="007227FF" w:rsidRPr="00E55EA9">
        <w:rPr>
          <w:szCs w:val="24"/>
        </w:rPr>
        <w:t xml:space="preserve"> javaslatot</w:t>
      </w:r>
      <w:r w:rsidRPr="00E55EA9">
        <w:rPr>
          <w:szCs w:val="24"/>
        </w:rPr>
        <w:t xml:space="preserve"> a </w:t>
      </w:r>
      <w:r w:rsidR="003C1A2E" w:rsidRPr="00E55EA9">
        <w:rPr>
          <w:szCs w:val="24"/>
        </w:rPr>
        <w:t>2025</w:t>
      </w:r>
      <w:r w:rsidR="003C1A2E" w:rsidRPr="00852401">
        <w:rPr>
          <w:szCs w:val="24"/>
        </w:rPr>
        <w:t>. évi</w:t>
      </w:r>
      <w:r w:rsidR="003C1A2E" w:rsidRPr="00E55EA9">
        <w:rPr>
          <w:szCs w:val="24"/>
          <w:u w:val="single"/>
        </w:rPr>
        <w:t xml:space="preserve"> </w:t>
      </w:r>
      <w:r w:rsidR="003C1A2E" w:rsidRPr="00E55EA9">
        <w:rPr>
          <w:szCs w:val="24"/>
        </w:rPr>
        <w:t>költségvetésről szóló önkormányzati rendelet módosításának előkészítés</w:t>
      </w:r>
      <w:r w:rsidRPr="00E55EA9">
        <w:rPr>
          <w:szCs w:val="24"/>
        </w:rPr>
        <w:t xml:space="preserve">éről. </w:t>
      </w:r>
    </w:p>
    <w:p w:rsidR="003C1A2E" w:rsidRDefault="003C1A2E" w:rsidP="003C1A2E">
      <w:pPr>
        <w:jc w:val="both"/>
        <w:rPr>
          <w:rFonts w:cs="Times New Roman"/>
          <w:szCs w:val="24"/>
          <w:lang w:eastAsia="hu-HU"/>
        </w:rPr>
      </w:pPr>
    </w:p>
    <w:p w:rsidR="00534523" w:rsidRDefault="00534523" w:rsidP="00534523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</w:t>
      </w:r>
      <w:r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534523" w:rsidRDefault="00534523" w:rsidP="003C1A2E">
      <w:pPr>
        <w:jc w:val="both"/>
        <w:rPr>
          <w:rFonts w:cs="Times New Roman"/>
          <w:szCs w:val="24"/>
          <w:lang w:eastAsia="hu-HU"/>
        </w:rPr>
      </w:pPr>
    </w:p>
    <w:p w:rsidR="003C1A2E" w:rsidRDefault="003C1A2E" w:rsidP="00852401">
      <w:pPr>
        <w:jc w:val="both"/>
        <w:rPr>
          <w:rFonts w:cs="Times New Roman"/>
          <w:b/>
          <w:szCs w:val="24"/>
          <w:lang w:val="x-none" w:eastAsia="hu-HU"/>
        </w:rPr>
      </w:pPr>
      <w:r w:rsidRPr="003C1A2E">
        <w:rPr>
          <w:rFonts w:cs="Times New Roman"/>
          <w:b/>
          <w:szCs w:val="24"/>
          <w:lang w:eastAsia="hu-HU"/>
        </w:rPr>
        <w:t>158</w:t>
      </w:r>
      <w:r w:rsidRPr="003C1A2E">
        <w:rPr>
          <w:rFonts w:cs="Times New Roman"/>
          <w:b/>
          <w:szCs w:val="24"/>
          <w:lang w:val="x-none" w:eastAsia="hu-HU"/>
        </w:rPr>
        <w:t xml:space="preserve">/2025. (VI.26.) Kt. határozat </w:t>
      </w:r>
    </w:p>
    <w:p w:rsidR="00852401" w:rsidRPr="00852401" w:rsidRDefault="00852401" w:rsidP="00852401">
      <w:pPr>
        <w:jc w:val="both"/>
        <w:rPr>
          <w:rFonts w:cs="Times New Roman"/>
          <w:b/>
          <w:szCs w:val="24"/>
          <w:lang w:val="x-none" w:eastAsia="hu-HU"/>
        </w:rPr>
      </w:pPr>
    </w:p>
    <w:p w:rsidR="003C1A2E" w:rsidRPr="00852401" w:rsidRDefault="003C1A2E" w:rsidP="00852401">
      <w:pPr>
        <w:pStyle w:val="Listaszerbekezds"/>
        <w:numPr>
          <w:ilvl w:val="0"/>
          <w:numId w:val="32"/>
        </w:numPr>
        <w:jc w:val="both"/>
      </w:pPr>
      <w:r w:rsidRPr="00852401">
        <w:t>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:rsidR="003C1A2E" w:rsidRPr="003C1A2E" w:rsidRDefault="003C1A2E" w:rsidP="003C1A2E">
      <w:pPr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3C1A2E" w:rsidRPr="003C1A2E" w:rsidRDefault="003C1A2E" w:rsidP="003C1A2E">
      <w:pPr>
        <w:spacing w:after="200" w:line="276" w:lineRule="auto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Önkormányzat költségvetésében: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3C1A2E" w:rsidRPr="003C1A2E" w:rsidTr="008405C3"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Módosított előirányzat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Módosítás utáni előirányzat</w:t>
            </w:r>
          </w:p>
        </w:tc>
      </w:tr>
      <w:tr w:rsidR="003C1A2E" w:rsidRPr="003C1A2E" w:rsidTr="008405C3"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 xml:space="preserve">Tisztítsuk meg az országot II. </w:t>
            </w:r>
            <w:proofErr w:type="spellStart"/>
            <w:r w:rsidRPr="003C1A2E">
              <w:rPr>
                <w:rFonts w:cs="Times New Roman"/>
                <w:sz w:val="22"/>
                <w:lang w:eastAsia="hu-HU"/>
              </w:rPr>
              <w:t>Cofog</w:t>
            </w:r>
            <w:proofErr w:type="spellEnd"/>
            <w:r w:rsidRPr="003C1A2E">
              <w:rPr>
                <w:rFonts w:cs="Times New Roman"/>
                <w:sz w:val="22"/>
                <w:lang w:eastAsia="hu-HU"/>
              </w:rPr>
              <w:t xml:space="preserve"> 047450, K3, önként vállalt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>40.000.000 Ft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>40.000.000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>-40.000.000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>0 Ft</w:t>
            </w:r>
          </w:p>
        </w:tc>
      </w:tr>
      <w:tr w:rsidR="003C1A2E" w:rsidRPr="003C1A2E" w:rsidTr="008405C3"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t xml:space="preserve">Működési célú visszatérítendő támogatások </w:t>
            </w:r>
            <w:proofErr w:type="spellStart"/>
            <w:r w:rsidRPr="003C1A2E">
              <w:rPr>
                <w:rFonts w:cs="Times New Roman"/>
                <w:sz w:val="22"/>
                <w:lang w:eastAsia="hu-HU"/>
              </w:rPr>
              <w:t>Cofog</w:t>
            </w:r>
            <w:proofErr w:type="spellEnd"/>
            <w:r w:rsidRPr="003C1A2E">
              <w:rPr>
                <w:rFonts w:cs="Times New Roman"/>
                <w:sz w:val="22"/>
                <w:lang w:eastAsia="hu-HU"/>
              </w:rPr>
              <w:t xml:space="preserve"> 047450, </w:t>
            </w:r>
            <w:r w:rsidRPr="003C1A2E">
              <w:rPr>
                <w:rFonts w:cs="Times New Roman"/>
                <w:sz w:val="22"/>
                <w:lang w:eastAsia="hu-HU"/>
              </w:rPr>
              <w:lastRenderedPageBreak/>
              <w:t>K508, önként vállalt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lastRenderedPageBreak/>
              <w:t>0 Ft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lastRenderedPageBreak/>
              <w:t>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lastRenderedPageBreak/>
              <w:t>+40.000.000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</w:p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sz w:val="22"/>
                <w:lang w:eastAsia="hu-HU"/>
              </w:rPr>
            </w:pPr>
            <w:r w:rsidRPr="003C1A2E">
              <w:rPr>
                <w:rFonts w:cs="Times New Roman"/>
                <w:sz w:val="22"/>
                <w:lang w:eastAsia="hu-HU"/>
              </w:rPr>
              <w:lastRenderedPageBreak/>
              <w:t>40.000.000 Ft</w:t>
            </w:r>
          </w:p>
        </w:tc>
      </w:tr>
      <w:tr w:rsidR="003C1A2E" w:rsidRPr="003C1A2E" w:rsidTr="008405C3"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lastRenderedPageBreak/>
              <w:t>Kiadások változása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40.000.000 Ft</w:t>
            </w:r>
          </w:p>
        </w:tc>
        <w:tc>
          <w:tcPr>
            <w:tcW w:w="1812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40.000.000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-/+ 40.000.000 Ft</w:t>
            </w:r>
          </w:p>
        </w:tc>
        <w:tc>
          <w:tcPr>
            <w:tcW w:w="1813" w:type="dxa"/>
            <w:shd w:val="clear" w:color="auto" w:fill="auto"/>
          </w:tcPr>
          <w:p w:rsidR="003C1A2E" w:rsidRPr="003C1A2E" w:rsidRDefault="003C1A2E" w:rsidP="003C1A2E">
            <w:pPr>
              <w:spacing w:after="200" w:line="276" w:lineRule="auto"/>
              <w:jc w:val="both"/>
              <w:rPr>
                <w:rFonts w:cs="Times New Roman"/>
                <w:b/>
                <w:sz w:val="22"/>
                <w:lang w:eastAsia="hu-HU"/>
              </w:rPr>
            </w:pPr>
            <w:r w:rsidRPr="003C1A2E">
              <w:rPr>
                <w:rFonts w:cs="Times New Roman"/>
                <w:b/>
                <w:sz w:val="22"/>
                <w:lang w:eastAsia="hu-HU"/>
              </w:rPr>
              <w:t>40.000.000 Ft</w:t>
            </w:r>
          </w:p>
        </w:tc>
      </w:tr>
    </w:tbl>
    <w:p w:rsidR="003C1A2E" w:rsidRPr="003C1A2E" w:rsidRDefault="003C1A2E" w:rsidP="007504F8">
      <w:pPr>
        <w:autoSpaceDE w:val="0"/>
        <w:autoSpaceDN w:val="0"/>
        <w:adjustRightInd w:val="0"/>
        <w:spacing w:before="120"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 xml:space="preserve">Az előirányzat módosítást követően az önkormányzat költségvetésének </w:t>
      </w:r>
      <w:proofErr w:type="spellStart"/>
      <w:r w:rsidRPr="003C1A2E">
        <w:rPr>
          <w:rFonts w:cs="Times New Roman"/>
          <w:szCs w:val="24"/>
          <w:lang w:eastAsia="hu-HU"/>
        </w:rPr>
        <w:t>főösszege</w:t>
      </w:r>
      <w:proofErr w:type="spellEnd"/>
      <w:r w:rsidRPr="003C1A2E">
        <w:rPr>
          <w:rFonts w:cs="Times New Roman"/>
          <w:szCs w:val="24"/>
          <w:lang w:eastAsia="hu-HU"/>
        </w:rPr>
        <w:t xml:space="preserve"> nem változik, illetve nem változik a kötelezően és az önként ellátott feladatok aránya sem.</w:t>
      </w:r>
    </w:p>
    <w:p w:rsidR="003C1A2E" w:rsidRPr="003C1A2E" w:rsidRDefault="003C1A2E" w:rsidP="003C1A2E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A Képviselő-testület utasítja a Polgármestert, hogy a változások átvezetéséről gondoskodjon a költségvetési rendelet soron következő módosításáig.</w:t>
      </w:r>
    </w:p>
    <w:p w:rsidR="003C1A2E" w:rsidRPr="003C1A2E" w:rsidRDefault="003C1A2E" w:rsidP="003C1A2E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Az átcsoportosítás a rendelet következő mellékleteit érinti: 1., 2., 10., 13., 17.</w:t>
      </w:r>
    </w:p>
    <w:p w:rsidR="003C1A2E" w:rsidRPr="003C1A2E" w:rsidRDefault="003C1A2E" w:rsidP="003C1A2E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Felelős: Szabó Miklós polgármester</w:t>
      </w:r>
    </w:p>
    <w:p w:rsidR="00AC3852" w:rsidRDefault="003C1A2E" w:rsidP="00852401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3C1A2E">
        <w:rPr>
          <w:rFonts w:cs="Times New Roman"/>
          <w:szCs w:val="24"/>
          <w:lang w:eastAsia="hu-HU"/>
        </w:rPr>
        <w:t>Határidő: 2025. június 30., illetve a következő rendeletmódosítás alkalmával.</w:t>
      </w:r>
    </w:p>
    <w:p w:rsidR="00852401" w:rsidRPr="00852401" w:rsidRDefault="00852401" w:rsidP="00852401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</w:p>
    <w:p w:rsidR="00483E88" w:rsidRPr="00852401" w:rsidRDefault="00644090" w:rsidP="006E2B7C">
      <w:pPr>
        <w:jc w:val="both"/>
        <w:rPr>
          <w:rFonts w:cs="Times New Roman"/>
          <w:szCs w:val="24"/>
          <w:lang w:eastAsia="hu-HU"/>
        </w:rPr>
      </w:pPr>
      <w:r>
        <w:rPr>
          <w:szCs w:val="24"/>
        </w:rPr>
        <w:t>A Polgármester megköszönte a részvételt, a Képviselő-testület nyilvános ülését 1</w:t>
      </w:r>
      <w:r w:rsidR="003C1A2E">
        <w:rPr>
          <w:szCs w:val="24"/>
        </w:rPr>
        <w:t>3</w:t>
      </w:r>
      <w:r>
        <w:rPr>
          <w:szCs w:val="24"/>
        </w:rPr>
        <w:t>:</w:t>
      </w:r>
      <w:r w:rsidR="003C1A2E">
        <w:rPr>
          <w:szCs w:val="24"/>
        </w:rPr>
        <w:t>45</w:t>
      </w:r>
      <w:r>
        <w:rPr>
          <w:szCs w:val="24"/>
        </w:rPr>
        <w:t xml:space="preserve"> órakor bezárta.</w:t>
      </w:r>
      <w:r w:rsidRPr="0094745D">
        <w:rPr>
          <w:rFonts w:cs="Times New Roman"/>
          <w:szCs w:val="24"/>
          <w:lang w:eastAsia="hu-HU"/>
        </w:rPr>
        <w:t xml:space="preserve"> A Képviselő-testület zárt ülésen folytatta munkáját.</w:t>
      </w:r>
    </w:p>
    <w:p w:rsidR="0049563E" w:rsidRDefault="0049563E" w:rsidP="002865FD"/>
    <w:p w:rsidR="0049563E" w:rsidRDefault="00DF13FC" w:rsidP="002865FD">
      <w:pPr>
        <w:jc w:val="center"/>
      </w:pPr>
      <w:r>
        <w:t>K</w:t>
      </w:r>
      <w:r w:rsidR="00826548">
        <w:t>.m.f.</w:t>
      </w:r>
    </w:p>
    <w:p w:rsidR="0049563E" w:rsidRDefault="0049563E" w:rsidP="00826548"/>
    <w:p w:rsidR="00EA5658" w:rsidRDefault="00EA5658" w:rsidP="00826548"/>
    <w:p w:rsidR="00826548" w:rsidRDefault="00685087" w:rsidP="00826548">
      <w:r>
        <w:t xml:space="preserve">   Szabó Miklós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  <w:t xml:space="preserve">Fehérné </w:t>
      </w:r>
      <w:r w:rsidR="00DB6F92">
        <w:t xml:space="preserve">dr. </w:t>
      </w:r>
      <w:r w:rsidR="00826548">
        <w:t>Bodó Mariann</w:t>
      </w:r>
    </w:p>
    <w:p w:rsidR="00826548" w:rsidRDefault="00685087" w:rsidP="00B40E19">
      <w:pPr>
        <w:jc w:val="both"/>
      </w:pPr>
      <w:r>
        <w:t xml:space="preserve">   </w:t>
      </w:r>
      <w:r w:rsidR="00826548">
        <w:t>polgármester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>
        <w:tab/>
        <w:t xml:space="preserve">      címzetes fő</w:t>
      </w:r>
      <w:r w:rsidR="00826548">
        <w:t>jegyző</w:t>
      </w:r>
    </w:p>
    <w:sectPr w:rsidR="00826548" w:rsidSect="00A82E94">
      <w:headerReference w:type="even" r:id="rId9"/>
      <w:headerReference w:type="default" r:id="rId10"/>
      <w:footerReference w:type="even" r:id="rId11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29" w:rsidRDefault="004A0429">
      <w:r>
        <w:separator/>
      </w:r>
    </w:p>
  </w:endnote>
  <w:endnote w:type="continuationSeparator" w:id="0">
    <w:p w:rsidR="004A0429" w:rsidRDefault="004A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29" w:rsidRDefault="004A0429" w:rsidP="0028795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A0429" w:rsidRDefault="004A04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29" w:rsidRDefault="004A0429">
      <w:r>
        <w:separator/>
      </w:r>
    </w:p>
  </w:footnote>
  <w:footnote w:type="continuationSeparator" w:id="0">
    <w:p w:rsidR="004A0429" w:rsidRDefault="004A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29" w:rsidRDefault="004A0429" w:rsidP="003065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A0429" w:rsidRDefault="004A04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29" w:rsidRDefault="004A0429" w:rsidP="002879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30</w:t>
    </w:r>
    <w:r>
      <w:rPr>
        <w:rStyle w:val="Oldalszm"/>
      </w:rPr>
      <w:fldChar w:fldCharType="end"/>
    </w:r>
  </w:p>
  <w:p w:rsidR="004A0429" w:rsidRDefault="004A04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654"/>
    <w:multiLevelType w:val="hybridMultilevel"/>
    <w:tmpl w:val="AACE334E"/>
    <w:lvl w:ilvl="0" w:tplc="D9E4AE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A6B"/>
    <w:multiLevelType w:val="hybridMultilevel"/>
    <w:tmpl w:val="A3D0D434"/>
    <w:lvl w:ilvl="0" w:tplc="10305ECE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C7EA7"/>
    <w:multiLevelType w:val="hybridMultilevel"/>
    <w:tmpl w:val="9D6E12B6"/>
    <w:lvl w:ilvl="0" w:tplc="316C7EF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E14981"/>
    <w:multiLevelType w:val="hybridMultilevel"/>
    <w:tmpl w:val="23F24500"/>
    <w:lvl w:ilvl="0" w:tplc="18AA7D36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7023"/>
    <w:multiLevelType w:val="hybridMultilevel"/>
    <w:tmpl w:val="C5A0187E"/>
    <w:lvl w:ilvl="0" w:tplc="88EC55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B0788"/>
    <w:multiLevelType w:val="hybridMultilevel"/>
    <w:tmpl w:val="04022CAC"/>
    <w:lvl w:ilvl="0" w:tplc="941EE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6FB7"/>
    <w:multiLevelType w:val="hybridMultilevel"/>
    <w:tmpl w:val="5B345A7A"/>
    <w:lvl w:ilvl="0" w:tplc="5E7C396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71C3C"/>
    <w:multiLevelType w:val="hybridMultilevel"/>
    <w:tmpl w:val="A48406C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21674D"/>
    <w:multiLevelType w:val="hybridMultilevel"/>
    <w:tmpl w:val="A5484EC8"/>
    <w:lvl w:ilvl="0" w:tplc="7B981B5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DE90CC7"/>
    <w:multiLevelType w:val="hybridMultilevel"/>
    <w:tmpl w:val="BC429E8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85584B"/>
    <w:multiLevelType w:val="hybridMultilevel"/>
    <w:tmpl w:val="E6A60CFC"/>
    <w:lvl w:ilvl="0" w:tplc="45F413E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6575B1"/>
    <w:multiLevelType w:val="hybridMultilevel"/>
    <w:tmpl w:val="80F6F684"/>
    <w:lvl w:ilvl="0" w:tplc="BEA4375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133DB0"/>
    <w:multiLevelType w:val="hybridMultilevel"/>
    <w:tmpl w:val="DBE20E56"/>
    <w:lvl w:ilvl="0" w:tplc="3E2EF822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902D8C"/>
    <w:multiLevelType w:val="hybridMultilevel"/>
    <w:tmpl w:val="2D825020"/>
    <w:lvl w:ilvl="0" w:tplc="6ECE585C">
      <w:start w:val="1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3B2FC4"/>
    <w:multiLevelType w:val="hybridMultilevel"/>
    <w:tmpl w:val="74740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C3A2B"/>
    <w:multiLevelType w:val="hybridMultilevel"/>
    <w:tmpl w:val="71DA4A1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00826"/>
    <w:multiLevelType w:val="hybridMultilevel"/>
    <w:tmpl w:val="C12E8486"/>
    <w:lvl w:ilvl="0" w:tplc="7BD40F1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2CCF"/>
    <w:multiLevelType w:val="hybridMultilevel"/>
    <w:tmpl w:val="925EA476"/>
    <w:lvl w:ilvl="0" w:tplc="82765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DF6218"/>
    <w:multiLevelType w:val="hybridMultilevel"/>
    <w:tmpl w:val="1394926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143A"/>
    <w:multiLevelType w:val="hybridMultilevel"/>
    <w:tmpl w:val="A56831B2"/>
    <w:lvl w:ilvl="0" w:tplc="E1F2816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362901"/>
    <w:multiLevelType w:val="hybridMultilevel"/>
    <w:tmpl w:val="DDA23E32"/>
    <w:lvl w:ilvl="0" w:tplc="BCF8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6C4814"/>
    <w:multiLevelType w:val="hybridMultilevel"/>
    <w:tmpl w:val="6EECE5BC"/>
    <w:lvl w:ilvl="0" w:tplc="6F56A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876D83"/>
    <w:multiLevelType w:val="hybridMultilevel"/>
    <w:tmpl w:val="28023FD6"/>
    <w:lvl w:ilvl="0" w:tplc="EFFAD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101BF0"/>
    <w:multiLevelType w:val="hybridMultilevel"/>
    <w:tmpl w:val="111A924E"/>
    <w:lvl w:ilvl="0" w:tplc="D1FC4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91AE9"/>
    <w:multiLevelType w:val="hybridMultilevel"/>
    <w:tmpl w:val="62D04C2C"/>
    <w:lvl w:ilvl="0" w:tplc="6CD807E0">
      <w:start w:val="15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540D8B"/>
    <w:multiLevelType w:val="hybridMultilevel"/>
    <w:tmpl w:val="5F34DC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824C3"/>
    <w:multiLevelType w:val="hybridMultilevel"/>
    <w:tmpl w:val="2F425BF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290305"/>
    <w:multiLevelType w:val="hybridMultilevel"/>
    <w:tmpl w:val="ED5EDEEC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10"/>
  </w:num>
  <w:num w:numId="5">
    <w:abstractNumId w:val="21"/>
  </w:num>
  <w:num w:numId="6">
    <w:abstractNumId w:val="26"/>
  </w:num>
  <w:num w:numId="7">
    <w:abstractNumId w:val="3"/>
  </w:num>
  <w:num w:numId="8">
    <w:abstractNumId w:val="1"/>
  </w:num>
  <w:num w:numId="9">
    <w:abstractNumId w:val="15"/>
  </w:num>
  <w:num w:numId="10">
    <w:abstractNumId w:val="2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0"/>
  </w:num>
  <w:num w:numId="14">
    <w:abstractNumId w:val="0"/>
  </w:num>
  <w:num w:numId="15">
    <w:abstractNumId w:val="19"/>
  </w:num>
  <w:num w:numId="16">
    <w:abstractNumId w:val="5"/>
  </w:num>
  <w:num w:numId="17">
    <w:abstractNumId w:val="31"/>
  </w:num>
  <w:num w:numId="18">
    <w:abstractNumId w:val="17"/>
  </w:num>
  <w:num w:numId="19">
    <w:abstractNumId w:val="28"/>
  </w:num>
  <w:num w:numId="20">
    <w:abstractNumId w:val="29"/>
  </w:num>
  <w:num w:numId="21">
    <w:abstractNumId w:val="22"/>
  </w:num>
  <w:num w:numId="22">
    <w:abstractNumId w:val="14"/>
  </w:num>
  <w:num w:numId="23">
    <w:abstractNumId w:val="8"/>
  </w:num>
  <w:num w:numId="24">
    <w:abstractNumId w:val="2"/>
  </w:num>
  <w:num w:numId="25">
    <w:abstractNumId w:val="12"/>
  </w:num>
  <w:num w:numId="26">
    <w:abstractNumId w:val="11"/>
  </w:num>
  <w:num w:numId="27">
    <w:abstractNumId w:val="30"/>
  </w:num>
  <w:num w:numId="28">
    <w:abstractNumId w:val="9"/>
  </w:num>
  <w:num w:numId="29">
    <w:abstractNumId w:val="13"/>
  </w:num>
  <w:num w:numId="30">
    <w:abstractNumId w:val="24"/>
  </w:num>
  <w:num w:numId="31">
    <w:abstractNumId w:val="16"/>
  </w:num>
  <w:num w:numId="3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48"/>
    <w:rsid w:val="000000C2"/>
    <w:rsid w:val="00000930"/>
    <w:rsid w:val="00000B0E"/>
    <w:rsid w:val="0000183B"/>
    <w:rsid w:val="00004170"/>
    <w:rsid w:val="00005779"/>
    <w:rsid w:val="00005BDF"/>
    <w:rsid w:val="0000727F"/>
    <w:rsid w:val="000076A6"/>
    <w:rsid w:val="00010BDE"/>
    <w:rsid w:val="00011222"/>
    <w:rsid w:val="000114CB"/>
    <w:rsid w:val="000116FC"/>
    <w:rsid w:val="00011845"/>
    <w:rsid w:val="00011D29"/>
    <w:rsid w:val="000120D6"/>
    <w:rsid w:val="00012EA9"/>
    <w:rsid w:val="00013932"/>
    <w:rsid w:val="00014279"/>
    <w:rsid w:val="000142D8"/>
    <w:rsid w:val="00015552"/>
    <w:rsid w:val="00015CFF"/>
    <w:rsid w:val="0001657B"/>
    <w:rsid w:val="00016DE3"/>
    <w:rsid w:val="00016F0D"/>
    <w:rsid w:val="00021141"/>
    <w:rsid w:val="000230A7"/>
    <w:rsid w:val="000235B5"/>
    <w:rsid w:val="00024879"/>
    <w:rsid w:val="00024F74"/>
    <w:rsid w:val="000257F9"/>
    <w:rsid w:val="0002582F"/>
    <w:rsid w:val="00025A88"/>
    <w:rsid w:val="00025E89"/>
    <w:rsid w:val="0002770F"/>
    <w:rsid w:val="00027805"/>
    <w:rsid w:val="00031BF9"/>
    <w:rsid w:val="00032826"/>
    <w:rsid w:val="00034D26"/>
    <w:rsid w:val="000374DE"/>
    <w:rsid w:val="00037573"/>
    <w:rsid w:val="00037B61"/>
    <w:rsid w:val="00041425"/>
    <w:rsid w:val="00041C38"/>
    <w:rsid w:val="000421A8"/>
    <w:rsid w:val="00042298"/>
    <w:rsid w:val="000435CF"/>
    <w:rsid w:val="000437BB"/>
    <w:rsid w:val="0004406E"/>
    <w:rsid w:val="00044622"/>
    <w:rsid w:val="000464DF"/>
    <w:rsid w:val="00046602"/>
    <w:rsid w:val="0004752A"/>
    <w:rsid w:val="00050C64"/>
    <w:rsid w:val="000511EC"/>
    <w:rsid w:val="00051EAC"/>
    <w:rsid w:val="00052E3D"/>
    <w:rsid w:val="00052F5D"/>
    <w:rsid w:val="0005508B"/>
    <w:rsid w:val="000554F9"/>
    <w:rsid w:val="000556DE"/>
    <w:rsid w:val="00057A7D"/>
    <w:rsid w:val="00057D8C"/>
    <w:rsid w:val="00060B18"/>
    <w:rsid w:val="00062248"/>
    <w:rsid w:val="00062C95"/>
    <w:rsid w:val="00063579"/>
    <w:rsid w:val="000639B2"/>
    <w:rsid w:val="00063B55"/>
    <w:rsid w:val="0006438D"/>
    <w:rsid w:val="00064701"/>
    <w:rsid w:val="00064AF2"/>
    <w:rsid w:val="00065432"/>
    <w:rsid w:val="0006559E"/>
    <w:rsid w:val="00065F73"/>
    <w:rsid w:val="0006647C"/>
    <w:rsid w:val="00066ADC"/>
    <w:rsid w:val="00067288"/>
    <w:rsid w:val="00067395"/>
    <w:rsid w:val="0007096B"/>
    <w:rsid w:val="00071032"/>
    <w:rsid w:val="0007153B"/>
    <w:rsid w:val="00071660"/>
    <w:rsid w:val="000717E2"/>
    <w:rsid w:val="0007214A"/>
    <w:rsid w:val="00072919"/>
    <w:rsid w:val="00072AFF"/>
    <w:rsid w:val="00072DAF"/>
    <w:rsid w:val="00072FF3"/>
    <w:rsid w:val="00073480"/>
    <w:rsid w:val="00073C37"/>
    <w:rsid w:val="00074834"/>
    <w:rsid w:val="000749D1"/>
    <w:rsid w:val="0007521F"/>
    <w:rsid w:val="0007657C"/>
    <w:rsid w:val="00076781"/>
    <w:rsid w:val="0007687A"/>
    <w:rsid w:val="00077012"/>
    <w:rsid w:val="00077213"/>
    <w:rsid w:val="00077471"/>
    <w:rsid w:val="0008012C"/>
    <w:rsid w:val="000809A1"/>
    <w:rsid w:val="000811B4"/>
    <w:rsid w:val="000815B9"/>
    <w:rsid w:val="00081BF8"/>
    <w:rsid w:val="00082978"/>
    <w:rsid w:val="00082FE4"/>
    <w:rsid w:val="0008403B"/>
    <w:rsid w:val="000849BC"/>
    <w:rsid w:val="00085A1C"/>
    <w:rsid w:val="0008604F"/>
    <w:rsid w:val="00086306"/>
    <w:rsid w:val="0008692E"/>
    <w:rsid w:val="00086D2A"/>
    <w:rsid w:val="00087188"/>
    <w:rsid w:val="000902B7"/>
    <w:rsid w:val="00090378"/>
    <w:rsid w:val="0009040B"/>
    <w:rsid w:val="00090632"/>
    <w:rsid w:val="00090D4E"/>
    <w:rsid w:val="00090F38"/>
    <w:rsid w:val="0009277E"/>
    <w:rsid w:val="000927E8"/>
    <w:rsid w:val="00093A00"/>
    <w:rsid w:val="00093EAF"/>
    <w:rsid w:val="000943EA"/>
    <w:rsid w:val="000945A3"/>
    <w:rsid w:val="00094B5A"/>
    <w:rsid w:val="00094C57"/>
    <w:rsid w:val="00094FF7"/>
    <w:rsid w:val="00095536"/>
    <w:rsid w:val="00095578"/>
    <w:rsid w:val="00095995"/>
    <w:rsid w:val="00097405"/>
    <w:rsid w:val="000A00BD"/>
    <w:rsid w:val="000A0432"/>
    <w:rsid w:val="000A1ECF"/>
    <w:rsid w:val="000A3075"/>
    <w:rsid w:val="000A3E92"/>
    <w:rsid w:val="000A43F9"/>
    <w:rsid w:val="000A5367"/>
    <w:rsid w:val="000A5647"/>
    <w:rsid w:val="000A5879"/>
    <w:rsid w:val="000A5E56"/>
    <w:rsid w:val="000A6666"/>
    <w:rsid w:val="000A6A34"/>
    <w:rsid w:val="000A6A3A"/>
    <w:rsid w:val="000A6AF4"/>
    <w:rsid w:val="000A6D38"/>
    <w:rsid w:val="000A6E1B"/>
    <w:rsid w:val="000B0171"/>
    <w:rsid w:val="000B0221"/>
    <w:rsid w:val="000B11E2"/>
    <w:rsid w:val="000B3730"/>
    <w:rsid w:val="000B5358"/>
    <w:rsid w:val="000B5809"/>
    <w:rsid w:val="000B60DC"/>
    <w:rsid w:val="000B64F9"/>
    <w:rsid w:val="000B6CED"/>
    <w:rsid w:val="000B6DED"/>
    <w:rsid w:val="000B6E36"/>
    <w:rsid w:val="000B7286"/>
    <w:rsid w:val="000B740D"/>
    <w:rsid w:val="000B7665"/>
    <w:rsid w:val="000B7CDA"/>
    <w:rsid w:val="000C01DF"/>
    <w:rsid w:val="000C170D"/>
    <w:rsid w:val="000C1CA3"/>
    <w:rsid w:val="000C2133"/>
    <w:rsid w:val="000C2804"/>
    <w:rsid w:val="000C46C8"/>
    <w:rsid w:val="000C5757"/>
    <w:rsid w:val="000C5D9E"/>
    <w:rsid w:val="000C6716"/>
    <w:rsid w:val="000C7156"/>
    <w:rsid w:val="000C7249"/>
    <w:rsid w:val="000C75BF"/>
    <w:rsid w:val="000C765E"/>
    <w:rsid w:val="000C7FBE"/>
    <w:rsid w:val="000D011F"/>
    <w:rsid w:val="000D0150"/>
    <w:rsid w:val="000D039C"/>
    <w:rsid w:val="000D0D26"/>
    <w:rsid w:val="000D19F2"/>
    <w:rsid w:val="000D2760"/>
    <w:rsid w:val="000D320C"/>
    <w:rsid w:val="000D33B3"/>
    <w:rsid w:val="000D355A"/>
    <w:rsid w:val="000D3C9D"/>
    <w:rsid w:val="000D3F3F"/>
    <w:rsid w:val="000D48BE"/>
    <w:rsid w:val="000D4917"/>
    <w:rsid w:val="000D4B60"/>
    <w:rsid w:val="000D4E4D"/>
    <w:rsid w:val="000D5D28"/>
    <w:rsid w:val="000D6F32"/>
    <w:rsid w:val="000E03F8"/>
    <w:rsid w:val="000E0425"/>
    <w:rsid w:val="000E0E75"/>
    <w:rsid w:val="000E17A2"/>
    <w:rsid w:val="000E2A0F"/>
    <w:rsid w:val="000E4008"/>
    <w:rsid w:val="000E446B"/>
    <w:rsid w:val="000E5065"/>
    <w:rsid w:val="000E54BB"/>
    <w:rsid w:val="000E5719"/>
    <w:rsid w:val="000E5908"/>
    <w:rsid w:val="000E6B60"/>
    <w:rsid w:val="000E759C"/>
    <w:rsid w:val="000F0387"/>
    <w:rsid w:val="000F0BE4"/>
    <w:rsid w:val="000F37E3"/>
    <w:rsid w:val="000F4894"/>
    <w:rsid w:val="000F4A4A"/>
    <w:rsid w:val="000F513B"/>
    <w:rsid w:val="000F58B6"/>
    <w:rsid w:val="000F5B6C"/>
    <w:rsid w:val="000F77B4"/>
    <w:rsid w:val="001004F0"/>
    <w:rsid w:val="0010122E"/>
    <w:rsid w:val="00101923"/>
    <w:rsid w:val="00101A6F"/>
    <w:rsid w:val="00101B44"/>
    <w:rsid w:val="00101EFF"/>
    <w:rsid w:val="00103021"/>
    <w:rsid w:val="00103EEC"/>
    <w:rsid w:val="00105533"/>
    <w:rsid w:val="00105704"/>
    <w:rsid w:val="00106156"/>
    <w:rsid w:val="00106401"/>
    <w:rsid w:val="0010661C"/>
    <w:rsid w:val="00106DD0"/>
    <w:rsid w:val="001109A5"/>
    <w:rsid w:val="00110D21"/>
    <w:rsid w:val="00112114"/>
    <w:rsid w:val="00112A79"/>
    <w:rsid w:val="00113381"/>
    <w:rsid w:val="001133B0"/>
    <w:rsid w:val="001139AE"/>
    <w:rsid w:val="00114109"/>
    <w:rsid w:val="001147F3"/>
    <w:rsid w:val="00115DBD"/>
    <w:rsid w:val="00116070"/>
    <w:rsid w:val="00116CA9"/>
    <w:rsid w:val="00117A1D"/>
    <w:rsid w:val="00117CFF"/>
    <w:rsid w:val="00120F20"/>
    <w:rsid w:val="00121AC5"/>
    <w:rsid w:val="0012393B"/>
    <w:rsid w:val="0012400B"/>
    <w:rsid w:val="00125B7D"/>
    <w:rsid w:val="00126267"/>
    <w:rsid w:val="0012703A"/>
    <w:rsid w:val="001309E2"/>
    <w:rsid w:val="00133BB2"/>
    <w:rsid w:val="0013488D"/>
    <w:rsid w:val="001360D4"/>
    <w:rsid w:val="00136100"/>
    <w:rsid w:val="001367D3"/>
    <w:rsid w:val="00136EE6"/>
    <w:rsid w:val="00136F93"/>
    <w:rsid w:val="00137334"/>
    <w:rsid w:val="00137AD7"/>
    <w:rsid w:val="0014019A"/>
    <w:rsid w:val="00140DCD"/>
    <w:rsid w:val="001412D2"/>
    <w:rsid w:val="001415DA"/>
    <w:rsid w:val="0014171C"/>
    <w:rsid w:val="00141848"/>
    <w:rsid w:val="00142015"/>
    <w:rsid w:val="001422D5"/>
    <w:rsid w:val="00142C23"/>
    <w:rsid w:val="00142D5E"/>
    <w:rsid w:val="00142EA7"/>
    <w:rsid w:val="0014332E"/>
    <w:rsid w:val="001433C5"/>
    <w:rsid w:val="00146B64"/>
    <w:rsid w:val="00146FD3"/>
    <w:rsid w:val="00151274"/>
    <w:rsid w:val="00151AAA"/>
    <w:rsid w:val="001526E1"/>
    <w:rsid w:val="001535AC"/>
    <w:rsid w:val="00153C57"/>
    <w:rsid w:val="00153D28"/>
    <w:rsid w:val="00153E18"/>
    <w:rsid w:val="001541E5"/>
    <w:rsid w:val="0015451A"/>
    <w:rsid w:val="00154F8B"/>
    <w:rsid w:val="0015568E"/>
    <w:rsid w:val="00155EE1"/>
    <w:rsid w:val="00155F9E"/>
    <w:rsid w:val="00156BB5"/>
    <w:rsid w:val="001573F6"/>
    <w:rsid w:val="001620C4"/>
    <w:rsid w:val="00162112"/>
    <w:rsid w:val="0016249C"/>
    <w:rsid w:val="00162551"/>
    <w:rsid w:val="00162E21"/>
    <w:rsid w:val="00163140"/>
    <w:rsid w:val="0016336E"/>
    <w:rsid w:val="00164D15"/>
    <w:rsid w:val="00165531"/>
    <w:rsid w:val="00165D3A"/>
    <w:rsid w:val="00166103"/>
    <w:rsid w:val="00166A73"/>
    <w:rsid w:val="001674CA"/>
    <w:rsid w:val="00167C82"/>
    <w:rsid w:val="00167E90"/>
    <w:rsid w:val="001722AF"/>
    <w:rsid w:val="00172B03"/>
    <w:rsid w:val="00172B17"/>
    <w:rsid w:val="00172BE1"/>
    <w:rsid w:val="0017306C"/>
    <w:rsid w:val="00173274"/>
    <w:rsid w:val="00176EE2"/>
    <w:rsid w:val="00180B95"/>
    <w:rsid w:val="00180C63"/>
    <w:rsid w:val="00181D1F"/>
    <w:rsid w:val="00182385"/>
    <w:rsid w:val="00182903"/>
    <w:rsid w:val="00182F6B"/>
    <w:rsid w:val="00183C31"/>
    <w:rsid w:val="001857E1"/>
    <w:rsid w:val="00186530"/>
    <w:rsid w:val="001902D6"/>
    <w:rsid w:val="00190FCA"/>
    <w:rsid w:val="00191A27"/>
    <w:rsid w:val="001928E1"/>
    <w:rsid w:val="0019493F"/>
    <w:rsid w:val="0019528C"/>
    <w:rsid w:val="00195979"/>
    <w:rsid w:val="00195BE1"/>
    <w:rsid w:val="001966C8"/>
    <w:rsid w:val="00196E74"/>
    <w:rsid w:val="00196FC5"/>
    <w:rsid w:val="00197669"/>
    <w:rsid w:val="001A054D"/>
    <w:rsid w:val="001A1228"/>
    <w:rsid w:val="001A19A8"/>
    <w:rsid w:val="001A2178"/>
    <w:rsid w:val="001A24C1"/>
    <w:rsid w:val="001A3560"/>
    <w:rsid w:val="001A45FB"/>
    <w:rsid w:val="001A5B6F"/>
    <w:rsid w:val="001A6E1F"/>
    <w:rsid w:val="001A6EE1"/>
    <w:rsid w:val="001B225F"/>
    <w:rsid w:val="001B2622"/>
    <w:rsid w:val="001B2ADF"/>
    <w:rsid w:val="001B2D00"/>
    <w:rsid w:val="001B500B"/>
    <w:rsid w:val="001C0743"/>
    <w:rsid w:val="001C14F9"/>
    <w:rsid w:val="001C1661"/>
    <w:rsid w:val="001C29CC"/>
    <w:rsid w:val="001C352F"/>
    <w:rsid w:val="001C3CE6"/>
    <w:rsid w:val="001C3DBC"/>
    <w:rsid w:val="001C50E6"/>
    <w:rsid w:val="001C5571"/>
    <w:rsid w:val="001C5DB8"/>
    <w:rsid w:val="001C64B8"/>
    <w:rsid w:val="001C72A0"/>
    <w:rsid w:val="001D0287"/>
    <w:rsid w:val="001D0F7D"/>
    <w:rsid w:val="001D1520"/>
    <w:rsid w:val="001D3804"/>
    <w:rsid w:val="001D38CF"/>
    <w:rsid w:val="001D396F"/>
    <w:rsid w:val="001D44C7"/>
    <w:rsid w:val="001D6122"/>
    <w:rsid w:val="001D67C8"/>
    <w:rsid w:val="001D6C47"/>
    <w:rsid w:val="001D7135"/>
    <w:rsid w:val="001D7828"/>
    <w:rsid w:val="001D79C4"/>
    <w:rsid w:val="001E0F75"/>
    <w:rsid w:val="001E1813"/>
    <w:rsid w:val="001E219F"/>
    <w:rsid w:val="001E288F"/>
    <w:rsid w:val="001E2F90"/>
    <w:rsid w:val="001E3B88"/>
    <w:rsid w:val="001E3FF5"/>
    <w:rsid w:val="001E570D"/>
    <w:rsid w:val="001E6243"/>
    <w:rsid w:val="001E72AA"/>
    <w:rsid w:val="001E782D"/>
    <w:rsid w:val="001E7D4E"/>
    <w:rsid w:val="001F0B54"/>
    <w:rsid w:val="001F1C15"/>
    <w:rsid w:val="001F2C2C"/>
    <w:rsid w:val="001F2E26"/>
    <w:rsid w:val="001F3987"/>
    <w:rsid w:val="001F3BA4"/>
    <w:rsid w:val="001F3ED7"/>
    <w:rsid w:val="001F4258"/>
    <w:rsid w:val="001F4694"/>
    <w:rsid w:val="001F54C1"/>
    <w:rsid w:val="001F5653"/>
    <w:rsid w:val="001F7782"/>
    <w:rsid w:val="001F7959"/>
    <w:rsid w:val="00201A93"/>
    <w:rsid w:val="002026E9"/>
    <w:rsid w:val="00202881"/>
    <w:rsid w:val="00203CFD"/>
    <w:rsid w:val="00203E74"/>
    <w:rsid w:val="0020450D"/>
    <w:rsid w:val="00205A45"/>
    <w:rsid w:val="0020610C"/>
    <w:rsid w:val="0020661E"/>
    <w:rsid w:val="00206823"/>
    <w:rsid w:val="00206BF9"/>
    <w:rsid w:val="00207B6A"/>
    <w:rsid w:val="00211D41"/>
    <w:rsid w:val="00212F7D"/>
    <w:rsid w:val="00213520"/>
    <w:rsid w:val="002139B1"/>
    <w:rsid w:val="00213F89"/>
    <w:rsid w:val="00214680"/>
    <w:rsid w:val="002146EA"/>
    <w:rsid w:val="0021496B"/>
    <w:rsid w:val="0021655E"/>
    <w:rsid w:val="00217218"/>
    <w:rsid w:val="00217624"/>
    <w:rsid w:val="00217DF3"/>
    <w:rsid w:val="00220D41"/>
    <w:rsid w:val="00221A47"/>
    <w:rsid w:val="00225AB4"/>
    <w:rsid w:val="00225FE5"/>
    <w:rsid w:val="002275F3"/>
    <w:rsid w:val="002303DF"/>
    <w:rsid w:val="00230A39"/>
    <w:rsid w:val="00231528"/>
    <w:rsid w:val="00231E55"/>
    <w:rsid w:val="00233763"/>
    <w:rsid w:val="00234026"/>
    <w:rsid w:val="0023449A"/>
    <w:rsid w:val="00234C63"/>
    <w:rsid w:val="002350E8"/>
    <w:rsid w:val="00235671"/>
    <w:rsid w:val="00236871"/>
    <w:rsid w:val="00237032"/>
    <w:rsid w:val="002372A0"/>
    <w:rsid w:val="00237329"/>
    <w:rsid w:val="0023774D"/>
    <w:rsid w:val="00241700"/>
    <w:rsid w:val="002427EE"/>
    <w:rsid w:val="00242CA0"/>
    <w:rsid w:val="002433D7"/>
    <w:rsid w:val="002439B9"/>
    <w:rsid w:val="002444FF"/>
    <w:rsid w:val="00244F9A"/>
    <w:rsid w:val="00245216"/>
    <w:rsid w:val="002454D7"/>
    <w:rsid w:val="00245D0B"/>
    <w:rsid w:val="002477CB"/>
    <w:rsid w:val="00250325"/>
    <w:rsid w:val="002503DC"/>
    <w:rsid w:val="002505C4"/>
    <w:rsid w:val="002510E2"/>
    <w:rsid w:val="002518C9"/>
    <w:rsid w:val="002518DC"/>
    <w:rsid w:val="00251BC1"/>
    <w:rsid w:val="00252348"/>
    <w:rsid w:val="00252509"/>
    <w:rsid w:val="002530DB"/>
    <w:rsid w:val="002531B2"/>
    <w:rsid w:val="002539C4"/>
    <w:rsid w:val="002542EB"/>
    <w:rsid w:val="0025456A"/>
    <w:rsid w:val="002545E9"/>
    <w:rsid w:val="00255A16"/>
    <w:rsid w:val="002561FE"/>
    <w:rsid w:val="00256A33"/>
    <w:rsid w:val="002578C8"/>
    <w:rsid w:val="0026095D"/>
    <w:rsid w:val="00261A41"/>
    <w:rsid w:val="0026385D"/>
    <w:rsid w:val="00263F1F"/>
    <w:rsid w:val="002640BF"/>
    <w:rsid w:val="002649FE"/>
    <w:rsid w:val="0026520E"/>
    <w:rsid w:val="00265EAD"/>
    <w:rsid w:val="00265F1D"/>
    <w:rsid w:val="00266C26"/>
    <w:rsid w:val="00267D9F"/>
    <w:rsid w:val="00270273"/>
    <w:rsid w:val="002706A4"/>
    <w:rsid w:val="00271554"/>
    <w:rsid w:val="00272255"/>
    <w:rsid w:val="002728EF"/>
    <w:rsid w:val="00272E8B"/>
    <w:rsid w:val="00273FAA"/>
    <w:rsid w:val="00274EA8"/>
    <w:rsid w:val="00275063"/>
    <w:rsid w:val="00275FEC"/>
    <w:rsid w:val="002760A4"/>
    <w:rsid w:val="00276465"/>
    <w:rsid w:val="002768E8"/>
    <w:rsid w:val="00276A14"/>
    <w:rsid w:val="00277007"/>
    <w:rsid w:val="002800BE"/>
    <w:rsid w:val="00280734"/>
    <w:rsid w:val="002808B6"/>
    <w:rsid w:val="00280BDF"/>
    <w:rsid w:val="00282763"/>
    <w:rsid w:val="0028396A"/>
    <w:rsid w:val="00284128"/>
    <w:rsid w:val="00285451"/>
    <w:rsid w:val="00285908"/>
    <w:rsid w:val="00285B07"/>
    <w:rsid w:val="002865FD"/>
    <w:rsid w:val="00286C6D"/>
    <w:rsid w:val="00287245"/>
    <w:rsid w:val="0028795A"/>
    <w:rsid w:val="0029039A"/>
    <w:rsid w:val="002913D3"/>
    <w:rsid w:val="002917B5"/>
    <w:rsid w:val="00291E4E"/>
    <w:rsid w:val="002924BB"/>
    <w:rsid w:val="00292960"/>
    <w:rsid w:val="00292B5D"/>
    <w:rsid w:val="00293445"/>
    <w:rsid w:val="0029350E"/>
    <w:rsid w:val="00294DA0"/>
    <w:rsid w:val="0029608A"/>
    <w:rsid w:val="002966F9"/>
    <w:rsid w:val="002A12D9"/>
    <w:rsid w:val="002A1F2C"/>
    <w:rsid w:val="002A4097"/>
    <w:rsid w:val="002A4806"/>
    <w:rsid w:val="002A5CC4"/>
    <w:rsid w:val="002A5EB2"/>
    <w:rsid w:val="002A6AE6"/>
    <w:rsid w:val="002A76AA"/>
    <w:rsid w:val="002A7A50"/>
    <w:rsid w:val="002B0218"/>
    <w:rsid w:val="002B073E"/>
    <w:rsid w:val="002B0F2A"/>
    <w:rsid w:val="002B199B"/>
    <w:rsid w:val="002B283D"/>
    <w:rsid w:val="002B28BC"/>
    <w:rsid w:val="002B2B69"/>
    <w:rsid w:val="002B30CD"/>
    <w:rsid w:val="002B33E4"/>
    <w:rsid w:val="002B3423"/>
    <w:rsid w:val="002B42A8"/>
    <w:rsid w:val="002B5214"/>
    <w:rsid w:val="002B52E3"/>
    <w:rsid w:val="002B65EA"/>
    <w:rsid w:val="002B6BA8"/>
    <w:rsid w:val="002B7AAE"/>
    <w:rsid w:val="002B7AF8"/>
    <w:rsid w:val="002C001E"/>
    <w:rsid w:val="002C151A"/>
    <w:rsid w:val="002C171C"/>
    <w:rsid w:val="002C1B24"/>
    <w:rsid w:val="002C1DD2"/>
    <w:rsid w:val="002C2809"/>
    <w:rsid w:val="002C2BEB"/>
    <w:rsid w:val="002C4271"/>
    <w:rsid w:val="002C4624"/>
    <w:rsid w:val="002C5D41"/>
    <w:rsid w:val="002C6396"/>
    <w:rsid w:val="002C6BF6"/>
    <w:rsid w:val="002C7597"/>
    <w:rsid w:val="002C75B9"/>
    <w:rsid w:val="002C7B64"/>
    <w:rsid w:val="002D00EC"/>
    <w:rsid w:val="002D0583"/>
    <w:rsid w:val="002D10E7"/>
    <w:rsid w:val="002D1EDD"/>
    <w:rsid w:val="002D38CE"/>
    <w:rsid w:val="002D3CE0"/>
    <w:rsid w:val="002D470A"/>
    <w:rsid w:val="002D492F"/>
    <w:rsid w:val="002D58ED"/>
    <w:rsid w:val="002D65ED"/>
    <w:rsid w:val="002D677F"/>
    <w:rsid w:val="002D6A26"/>
    <w:rsid w:val="002D6D28"/>
    <w:rsid w:val="002D73FA"/>
    <w:rsid w:val="002D7909"/>
    <w:rsid w:val="002D7A8F"/>
    <w:rsid w:val="002E01A2"/>
    <w:rsid w:val="002E0870"/>
    <w:rsid w:val="002E1055"/>
    <w:rsid w:val="002E1682"/>
    <w:rsid w:val="002E1EF7"/>
    <w:rsid w:val="002E371D"/>
    <w:rsid w:val="002E3D86"/>
    <w:rsid w:val="002E535C"/>
    <w:rsid w:val="002E619F"/>
    <w:rsid w:val="002E78D2"/>
    <w:rsid w:val="002F03B2"/>
    <w:rsid w:val="002F0942"/>
    <w:rsid w:val="002F1409"/>
    <w:rsid w:val="002F2224"/>
    <w:rsid w:val="002F2B83"/>
    <w:rsid w:val="002F2D7A"/>
    <w:rsid w:val="002F3113"/>
    <w:rsid w:val="002F3274"/>
    <w:rsid w:val="002F34B1"/>
    <w:rsid w:val="002F3FFF"/>
    <w:rsid w:val="002F40F7"/>
    <w:rsid w:val="002F4D20"/>
    <w:rsid w:val="002F5ADF"/>
    <w:rsid w:val="002F6740"/>
    <w:rsid w:val="002F787E"/>
    <w:rsid w:val="00301459"/>
    <w:rsid w:val="0030169E"/>
    <w:rsid w:val="00301CE0"/>
    <w:rsid w:val="003021CB"/>
    <w:rsid w:val="003025B7"/>
    <w:rsid w:val="003033E6"/>
    <w:rsid w:val="00303725"/>
    <w:rsid w:val="003042B2"/>
    <w:rsid w:val="003065C2"/>
    <w:rsid w:val="003066B7"/>
    <w:rsid w:val="003066C1"/>
    <w:rsid w:val="00306FB3"/>
    <w:rsid w:val="00307712"/>
    <w:rsid w:val="003101FE"/>
    <w:rsid w:val="00310E79"/>
    <w:rsid w:val="003112BB"/>
    <w:rsid w:val="00311C2D"/>
    <w:rsid w:val="003124A3"/>
    <w:rsid w:val="003138C9"/>
    <w:rsid w:val="00314752"/>
    <w:rsid w:val="00314909"/>
    <w:rsid w:val="00314A6A"/>
    <w:rsid w:val="00314B9D"/>
    <w:rsid w:val="00315EC0"/>
    <w:rsid w:val="00316696"/>
    <w:rsid w:val="00317D74"/>
    <w:rsid w:val="00320589"/>
    <w:rsid w:val="00320592"/>
    <w:rsid w:val="00320695"/>
    <w:rsid w:val="00320842"/>
    <w:rsid w:val="0032084A"/>
    <w:rsid w:val="00320CF1"/>
    <w:rsid w:val="003210BB"/>
    <w:rsid w:val="00321C2C"/>
    <w:rsid w:val="00322A17"/>
    <w:rsid w:val="00322AC9"/>
    <w:rsid w:val="00322CF3"/>
    <w:rsid w:val="00322CFF"/>
    <w:rsid w:val="00322F0C"/>
    <w:rsid w:val="00324A14"/>
    <w:rsid w:val="00324C00"/>
    <w:rsid w:val="00325CD0"/>
    <w:rsid w:val="00326620"/>
    <w:rsid w:val="00326639"/>
    <w:rsid w:val="0032776D"/>
    <w:rsid w:val="003300A0"/>
    <w:rsid w:val="00330756"/>
    <w:rsid w:val="00330A5F"/>
    <w:rsid w:val="00330DCB"/>
    <w:rsid w:val="00331535"/>
    <w:rsid w:val="00331921"/>
    <w:rsid w:val="00331FDA"/>
    <w:rsid w:val="003326A2"/>
    <w:rsid w:val="00333218"/>
    <w:rsid w:val="0033488F"/>
    <w:rsid w:val="00335C62"/>
    <w:rsid w:val="003363F5"/>
    <w:rsid w:val="0034039F"/>
    <w:rsid w:val="00340CBF"/>
    <w:rsid w:val="00340F7E"/>
    <w:rsid w:val="00341E27"/>
    <w:rsid w:val="003420AA"/>
    <w:rsid w:val="003429CF"/>
    <w:rsid w:val="00342B26"/>
    <w:rsid w:val="00343587"/>
    <w:rsid w:val="003437D1"/>
    <w:rsid w:val="00343F9F"/>
    <w:rsid w:val="00344321"/>
    <w:rsid w:val="0034526F"/>
    <w:rsid w:val="00345A22"/>
    <w:rsid w:val="00350204"/>
    <w:rsid w:val="00351152"/>
    <w:rsid w:val="003526EE"/>
    <w:rsid w:val="00352EDF"/>
    <w:rsid w:val="00355207"/>
    <w:rsid w:val="003556C1"/>
    <w:rsid w:val="00356A86"/>
    <w:rsid w:val="00357BA3"/>
    <w:rsid w:val="00360C87"/>
    <w:rsid w:val="00361143"/>
    <w:rsid w:val="003615CA"/>
    <w:rsid w:val="00361FE0"/>
    <w:rsid w:val="003627C6"/>
    <w:rsid w:val="00364AB5"/>
    <w:rsid w:val="00365035"/>
    <w:rsid w:val="00365495"/>
    <w:rsid w:val="00365818"/>
    <w:rsid w:val="00365824"/>
    <w:rsid w:val="00366F80"/>
    <w:rsid w:val="00367B3D"/>
    <w:rsid w:val="003724D9"/>
    <w:rsid w:val="00373B68"/>
    <w:rsid w:val="00373F6D"/>
    <w:rsid w:val="003748F5"/>
    <w:rsid w:val="00375C91"/>
    <w:rsid w:val="00376151"/>
    <w:rsid w:val="00376807"/>
    <w:rsid w:val="00377786"/>
    <w:rsid w:val="003777CB"/>
    <w:rsid w:val="003804D0"/>
    <w:rsid w:val="003809F1"/>
    <w:rsid w:val="00380F61"/>
    <w:rsid w:val="0038110F"/>
    <w:rsid w:val="0038250A"/>
    <w:rsid w:val="00383085"/>
    <w:rsid w:val="00384158"/>
    <w:rsid w:val="00385B59"/>
    <w:rsid w:val="00385ECB"/>
    <w:rsid w:val="003864A1"/>
    <w:rsid w:val="00386CB0"/>
    <w:rsid w:val="00387286"/>
    <w:rsid w:val="00387CD8"/>
    <w:rsid w:val="003900D6"/>
    <w:rsid w:val="003906BD"/>
    <w:rsid w:val="00390E9E"/>
    <w:rsid w:val="00391DD9"/>
    <w:rsid w:val="00391F5E"/>
    <w:rsid w:val="003931FC"/>
    <w:rsid w:val="0039333C"/>
    <w:rsid w:val="00393827"/>
    <w:rsid w:val="0039395E"/>
    <w:rsid w:val="003947F1"/>
    <w:rsid w:val="003950F9"/>
    <w:rsid w:val="00395564"/>
    <w:rsid w:val="00395BD5"/>
    <w:rsid w:val="0039733E"/>
    <w:rsid w:val="00397894"/>
    <w:rsid w:val="00397BE3"/>
    <w:rsid w:val="003A038D"/>
    <w:rsid w:val="003A05E8"/>
    <w:rsid w:val="003A0EF7"/>
    <w:rsid w:val="003A1459"/>
    <w:rsid w:val="003A19CC"/>
    <w:rsid w:val="003A1C3D"/>
    <w:rsid w:val="003A2922"/>
    <w:rsid w:val="003A34A0"/>
    <w:rsid w:val="003A4031"/>
    <w:rsid w:val="003A4AF8"/>
    <w:rsid w:val="003A5F29"/>
    <w:rsid w:val="003A6504"/>
    <w:rsid w:val="003A7093"/>
    <w:rsid w:val="003A7527"/>
    <w:rsid w:val="003B08B5"/>
    <w:rsid w:val="003B1E5D"/>
    <w:rsid w:val="003B2261"/>
    <w:rsid w:val="003B36A8"/>
    <w:rsid w:val="003B3BA3"/>
    <w:rsid w:val="003B3E0C"/>
    <w:rsid w:val="003B3EB5"/>
    <w:rsid w:val="003B4305"/>
    <w:rsid w:val="003B434F"/>
    <w:rsid w:val="003B6BAF"/>
    <w:rsid w:val="003C0570"/>
    <w:rsid w:val="003C07E6"/>
    <w:rsid w:val="003C0AAB"/>
    <w:rsid w:val="003C0AD9"/>
    <w:rsid w:val="003C1A2E"/>
    <w:rsid w:val="003C22F6"/>
    <w:rsid w:val="003C2806"/>
    <w:rsid w:val="003C367A"/>
    <w:rsid w:val="003C3C0A"/>
    <w:rsid w:val="003C5247"/>
    <w:rsid w:val="003C5FEC"/>
    <w:rsid w:val="003D09DC"/>
    <w:rsid w:val="003D17CD"/>
    <w:rsid w:val="003D18E6"/>
    <w:rsid w:val="003D198C"/>
    <w:rsid w:val="003D20B4"/>
    <w:rsid w:val="003D287F"/>
    <w:rsid w:val="003D3175"/>
    <w:rsid w:val="003D3BEA"/>
    <w:rsid w:val="003D42B1"/>
    <w:rsid w:val="003D515B"/>
    <w:rsid w:val="003D53A3"/>
    <w:rsid w:val="003D59A7"/>
    <w:rsid w:val="003D5D52"/>
    <w:rsid w:val="003D6D98"/>
    <w:rsid w:val="003D76BF"/>
    <w:rsid w:val="003D7BEA"/>
    <w:rsid w:val="003E03D1"/>
    <w:rsid w:val="003E085F"/>
    <w:rsid w:val="003E260E"/>
    <w:rsid w:val="003E2D87"/>
    <w:rsid w:val="003E32C3"/>
    <w:rsid w:val="003E3F85"/>
    <w:rsid w:val="003E422A"/>
    <w:rsid w:val="003E4645"/>
    <w:rsid w:val="003E53F7"/>
    <w:rsid w:val="003E585A"/>
    <w:rsid w:val="003E6627"/>
    <w:rsid w:val="003E6D06"/>
    <w:rsid w:val="003F31D2"/>
    <w:rsid w:val="003F329D"/>
    <w:rsid w:val="003F43BA"/>
    <w:rsid w:val="003F4BD1"/>
    <w:rsid w:val="003F4D1A"/>
    <w:rsid w:val="003F57E2"/>
    <w:rsid w:val="003F5FD3"/>
    <w:rsid w:val="003F6338"/>
    <w:rsid w:val="003F7314"/>
    <w:rsid w:val="003F76B5"/>
    <w:rsid w:val="00400AE7"/>
    <w:rsid w:val="00400B87"/>
    <w:rsid w:val="00400F22"/>
    <w:rsid w:val="00400F4B"/>
    <w:rsid w:val="00403874"/>
    <w:rsid w:val="00403E5E"/>
    <w:rsid w:val="004043C8"/>
    <w:rsid w:val="00404AE2"/>
    <w:rsid w:val="00405756"/>
    <w:rsid w:val="00406AEF"/>
    <w:rsid w:val="004101F1"/>
    <w:rsid w:val="00410899"/>
    <w:rsid w:val="00411A13"/>
    <w:rsid w:val="00413ED6"/>
    <w:rsid w:val="00413FDE"/>
    <w:rsid w:val="00415140"/>
    <w:rsid w:val="004156CE"/>
    <w:rsid w:val="00415EBD"/>
    <w:rsid w:val="00416165"/>
    <w:rsid w:val="004166F6"/>
    <w:rsid w:val="004168A7"/>
    <w:rsid w:val="004178CB"/>
    <w:rsid w:val="004204D8"/>
    <w:rsid w:val="004206EF"/>
    <w:rsid w:val="00422CE4"/>
    <w:rsid w:val="00422EEC"/>
    <w:rsid w:val="00422F3E"/>
    <w:rsid w:val="00423075"/>
    <w:rsid w:val="004246DC"/>
    <w:rsid w:val="004246F5"/>
    <w:rsid w:val="00425BB5"/>
    <w:rsid w:val="00425DEC"/>
    <w:rsid w:val="00426FF1"/>
    <w:rsid w:val="00430202"/>
    <w:rsid w:val="00430408"/>
    <w:rsid w:val="00430B42"/>
    <w:rsid w:val="004314B0"/>
    <w:rsid w:val="004315CD"/>
    <w:rsid w:val="004317B7"/>
    <w:rsid w:val="004324D2"/>
    <w:rsid w:val="0043415F"/>
    <w:rsid w:val="00434D36"/>
    <w:rsid w:val="00435652"/>
    <w:rsid w:val="00436F30"/>
    <w:rsid w:val="00437304"/>
    <w:rsid w:val="00437502"/>
    <w:rsid w:val="00440D1A"/>
    <w:rsid w:val="0044116B"/>
    <w:rsid w:val="00441990"/>
    <w:rsid w:val="00442FE0"/>
    <w:rsid w:val="004432A3"/>
    <w:rsid w:val="004442EA"/>
    <w:rsid w:val="004448D7"/>
    <w:rsid w:val="0044500A"/>
    <w:rsid w:val="0044590C"/>
    <w:rsid w:val="00446717"/>
    <w:rsid w:val="0044691F"/>
    <w:rsid w:val="00446C0A"/>
    <w:rsid w:val="00446C80"/>
    <w:rsid w:val="00446D10"/>
    <w:rsid w:val="004504AB"/>
    <w:rsid w:val="0045070A"/>
    <w:rsid w:val="004507DB"/>
    <w:rsid w:val="00450E4E"/>
    <w:rsid w:val="00450E51"/>
    <w:rsid w:val="00451728"/>
    <w:rsid w:val="00452A74"/>
    <w:rsid w:val="0045314C"/>
    <w:rsid w:val="004535DB"/>
    <w:rsid w:val="004549D1"/>
    <w:rsid w:val="004560AB"/>
    <w:rsid w:val="004577EE"/>
    <w:rsid w:val="00457B90"/>
    <w:rsid w:val="00460059"/>
    <w:rsid w:val="0046092B"/>
    <w:rsid w:val="004611C0"/>
    <w:rsid w:val="00461E63"/>
    <w:rsid w:val="00462CEA"/>
    <w:rsid w:val="00462CF4"/>
    <w:rsid w:val="00463354"/>
    <w:rsid w:val="004636D4"/>
    <w:rsid w:val="004642DE"/>
    <w:rsid w:val="00464FEB"/>
    <w:rsid w:val="0046605F"/>
    <w:rsid w:val="00466197"/>
    <w:rsid w:val="00466564"/>
    <w:rsid w:val="00466885"/>
    <w:rsid w:val="004672B9"/>
    <w:rsid w:val="00470D1C"/>
    <w:rsid w:val="00471BDC"/>
    <w:rsid w:val="0047263C"/>
    <w:rsid w:val="00472692"/>
    <w:rsid w:val="00472E68"/>
    <w:rsid w:val="00473F02"/>
    <w:rsid w:val="0047409A"/>
    <w:rsid w:val="004758F6"/>
    <w:rsid w:val="00475E46"/>
    <w:rsid w:val="004767ED"/>
    <w:rsid w:val="00480DC7"/>
    <w:rsid w:val="004818B2"/>
    <w:rsid w:val="00482AED"/>
    <w:rsid w:val="00482D61"/>
    <w:rsid w:val="004836B2"/>
    <w:rsid w:val="00483E88"/>
    <w:rsid w:val="00484273"/>
    <w:rsid w:val="0048430A"/>
    <w:rsid w:val="00484E4B"/>
    <w:rsid w:val="0048505E"/>
    <w:rsid w:val="00485DE2"/>
    <w:rsid w:val="00485FE1"/>
    <w:rsid w:val="00486F41"/>
    <w:rsid w:val="0049074B"/>
    <w:rsid w:val="00490EDD"/>
    <w:rsid w:val="004910A1"/>
    <w:rsid w:val="00491DF8"/>
    <w:rsid w:val="00491F39"/>
    <w:rsid w:val="00492C27"/>
    <w:rsid w:val="00492DEA"/>
    <w:rsid w:val="00493D90"/>
    <w:rsid w:val="00494533"/>
    <w:rsid w:val="0049563E"/>
    <w:rsid w:val="00495E4C"/>
    <w:rsid w:val="0049612B"/>
    <w:rsid w:val="004969F8"/>
    <w:rsid w:val="004977B6"/>
    <w:rsid w:val="004A0119"/>
    <w:rsid w:val="004A0429"/>
    <w:rsid w:val="004A04C6"/>
    <w:rsid w:val="004A0E8A"/>
    <w:rsid w:val="004A1C12"/>
    <w:rsid w:val="004A2006"/>
    <w:rsid w:val="004A2FD4"/>
    <w:rsid w:val="004A3693"/>
    <w:rsid w:val="004A3B69"/>
    <w:rsid w:val="004A3D36"/>
    <w:rsid w:val="004A402B"/>
    <w:rsid w:val="004A5094"/>
    <w:rsid w:val="004A5D8A"/>
    <w:rsid w:val="004A61ED"/>
    <w:rsid w:val="004A65BF"/>
    <w:rsid w:val="004A6715"/>
    <w:rsid w:val="004A6773"/>
    <w:rsid w:val="004A7438"/>
    <w:rsid w:val="004A76C9"/>
    <w:rsid w:val="004B0A2D"/>
    <w:rsid w:val="004B0B0F"/>
    <w:rsid w:val="004B16D3"/>
    <w:rsid w:val="004B1ABC"/>
    <w:rsid w:val="004B2335"/>
    <w:rsid w:val="004B2E5E"/>
    <w:rsid w:val="004B3CAC"/>
    <w:rsid w:val="004B513B"/>
    <w:rsid w:val="004B51BF"/>
    <w:rsid w:val="004B5617"/>
    <w:rsid w:val="004B58E8"/>
    <w:rsid w:val="004B58FB"/>
    <w:rsid w:val="004B60E1"/>
    <w:rsid w:val="004B64DE"/>
    <w:rsid w:val="004B6F59"/>
    <w:rsid w:val="004B6F6C"/>
    <w:rsid w:val="004B6FCB"/>
    <w:rsid w:val="004C0345"/>
    <w:rsid w:val="004C0E74"/>
    <w:rsid w:val="004C10AF"/>
    <w:rsid w:val="004C11ED"/>
    <w:rsid w:val="004C152D"/>
    <w:rsid w:val="004C3A80"/>
    <w:rsid w:val="004C4AB9"/>
    <w:rsid w:val="004C58D3"/>
    <w:rsid w:val="004C5BBF"/>
    <w:rsid w:val="004C63F2"/>
    <w:rsid w:val="004C6649"/>
    <w:rsid w:val="004C67E3"/>
    <w:rsid w:val="004C6C40"/>
    <w:rsid w:val="004C70F8"/>
    <w:rsid w:val="004D0037"/>
    <w:rsid w:val="004D00C1"/>
    <w:rsid w:val="004D0BEE"/>
    <w:rsid w:val="004D1EC1"/>
    <w:rsid w:val="004D2E43"/>
    <w:rsid w:val="004D3772"/>
    <w:rsid w:val="004D3C6A"/>
    <w:rsid w:val="004D3CC6"/>
    <w:rsid w:val="004D4D36"/>
    <w:rsid w:val="004E1642"/>
    <w:rsid w:val="004E1B3E"/>
    <w:rsid w:val="004E2652"/>
    <w:rsid w:val="004E3A13"/>
    <w:rsid w:val="004E3CCB"/>
    <w:rsid w:val="004E3E36"/>
    <w:rsid w:val="004E488C"/>
    <w:rsid w:val="004E4BD5"/>
    <w:rsid w:val="004E4F27"/>
    <w:rsid w:val="004E5576"/>
    <w:rsid w:val="004E5BE5"/>
    <w:rsid w:val="004E6CCC"/>
    <w:rsid w:val="004E6F14"/>
    <w:rsid w:val="004E7F51"/>
    <w:rsid w:val="004F1787"/>
    <w:rsid w:val="004F1F33"/>
    <w:rsid w:val="004F1F98"/>
    <w:rsid w:val="004F2909"/>
    <w:rsid w:val="004F2B96"/>
    <w:rsid w:val="004F2EBA"/>
    <w:rsid w:val="004F3669"/>
    <w:rsid w:val="004F632A"/>
    <w:rsid w:val="004F6FF2"/>
    <w:rsid w:val="004F7272"/>
    <w:rsid w:val="00500F2A"/>
    <w:rsid w:val="0050178F"/>
    <w:rsid w:val="00501B97"/>
    <w:rsid w:val="005024DC"/>
    <w:rsid w:val="00504F9B"/>
    <w:rsid w:val="00504FA0"/>
    <w:rsid w:val="00505583"/>
    <w:rsid w:val="00505E69"/>
    <w:rsid w:val="005070AE"/>
    <w:rsid w:val="00507553"/>
    <w:rsid w:val="00507938"/>
    <w:rsid w:val="005102ED"/>
    <w:rsid w:val="00510411"/>
    <w:rsid w:val="00510DAA"/>
    <w:rsid w:val="00510E6D"/>
    <w:rsid w:val="005111E3"/>
    <w:rsid w:val="00513007"/>
    <w:rsid w:val="005131DD"/>
    <w:rsid w:val="0051365C"/>
    <w:rsid w:val="00514323"/>
    <w:rsid w:val="0051775E"/>
    <w:rsid w:val="005178F1"/>
    <w:rsid w:val="00517B86"/>
    <w:rsid w:val="00517DAB"/>
    <w:rsid w:val="00520FF4"/>
    <w:rsid w:val="0052231B"/>
    <w:rsid w:val="005238E4"/>
    <w:rsid w:val="00524716"/>
    <w:rsid w:val="00524737"/>
    <w:rsid w:val="005255C9"/>
    <w:rsid w:val="00525951"/>
    <w:rsid w:val="00526318"/>
    <w:rsid w:val="00526715"/>
    <w:rsid w:val="005267EA"/>
    <w:rsid w:val="005304BD"/>
    <w:rsid w:val="005319B7"/>
    <w:rsid w:val="00531F08"/>
    <w:rsid w:val="00532DCB"/>
    <w:rsid w:val="00533918"/>
    <w:rsid w:val="00533C91"/>
    <w:rsid w:val="00533FF5"/>
    <w:rsid w:val="00534523"/>
    <w:rsid w:val="00534A38"/>
    <w:rsid w:val="00536147"/>
    <w:rsid w:val="00540BAC"/>
    <w:rsid w:val="00540C40"/>
    <w:rsid w:val="00541D66"/>
    <w:rsid w:val="00541FA7"/>
    <w:rsid w:val="0054275A"/>
    <w:rsid w:val="00542B0B"/>
    <w:rsid w:val="00542DE8"/>
    <w:rsid w:val="00542F8C"/>
    <w:rsid w:val="00543D9A"/>
    <w:rsid w:val="00544455"/>
    <w:rsid w:val="00544657"/>
    <w:rsid w:val="0054481F"/>
    <w:rsid w:val="00544EC8"/>
    <w:rsid w:val="00546135"/>
    <w:rsid w:val="0054643D"/>
    <w:rsid w:val="0054692F"/>
    <w:rsid w:val="00546BA6"/>
    <w:rsid w:val="00547436"/>
    <w:rsid w:val="00547D93"/>
    <w:rsid w:val="005515DB"/>
    <w:rsid w:val="00553768"/>
    <w:rsid w:val="00554CA6"/>
    <w:rsid w:val="00554DD5"/>
    <w:rsid w:val="00555699"/>
    <w:rsid w:val="005579F9"/>
    <w:rsid w:val="00561855"/>
    <w:rsid w:val="005624B9"/>
    <w:rsid w:val="00562DA1"/>
    <w:rsid w:val="0056390E"/>
    <w:rsid w:val="005639BE"/>
    <w:rsid w:val="005640C6"/>
    <w:rsid w:val="00564173"/>
    <w:rsid w:val="005655C6"/>
    <w:rsid w:val="00567111"/>
    <w:rsid w:val="00567BCD"/>
    <w:rsid w:val="00567DE0"/>
    <w:rsid w:val="005709CF"/>
    <w:rsid w:val="00570BE3"/>
    <w:rsid w:val="00571210"/>
    <w:rsid w:val="00571928"/>
    <w:rsid w:val="005719CD"/>
    <w:rsid w:val="00571C43"/>
    <w:rsid w:val="00571F03"/>
    <w:rsid w:val="0057240C"/>
    <w:rsid w:val="00572D14"/>
    <w:rsid w:val="00573084"/>
    <w:rsid w:val="005739D7"/>
    <w:rsid w:val="00574133"/>
    <w:rsid w:val="005741B0"/>
    <w:rsid w:val="00575949"/>
    <w:rsid w:val="00575A72"/>
    <w:rsid w:val="00575BFA"/>
    <w:rsid w:val="005765BD"/>
    <w:rsid w:val="00576C5C"/>
    <w:rsid w:val="0057732C"/>
    <w:rsid w:val="005774B7"/>
    <w:rsid w:val="005774DD"/>
    <w:rsid w:val="00577570"/>
    <w:rsid w:val="0057780C"/>
    <w:rsid w:val="00580D8B"/>
    <w:rsid w:val="00580FA4"/>
    <w:rsid w:val="005828E1"/>
    <w:rsid w:val="00583858"/>
    <w:rsid w:val="005842A5"/>
    <w:rsid w:val="005843E5"/>
    <w:rsid w:val="005848D2"/>
    <w:rsid w:val="00584B04"/>
    <w:rsid w:val="00584BB1"/>
    <w:rsid w:val="00584F20"/>
    <w:rsid w:val="00584F6E"/>
    <w:rsid w:val="005850C7"/>
    <w:rsid w:val="00585451"/>
    <w:rsid w:val="00585D67"/>
    <w:rsid w:val="00585E7D"/>
    <w:rsid w:val="005866AE"/>
    <w:rsid w:val="00587C78"/>
    <w:rsid w:val="00590121"/>
    <w:rsid w:val="00590477"/>
    <w:rsid w:val="0059097A"/>
    <w:rsid w:val="00590F59"/>
    <w:rsid w:val="00592A15"/>
    <w:rsid w:val="00593902"/>
    <w:rsid w:val="00593BB1"/>
    <w:rsid w:val="00594458"/>
    <w:rsid w:val="00594503"/>
    <w:rsid w:val="005949D1"/>
    <w:rsid w:val="00595123"/>
    <w:rsid w:val="0059553A"/>
    <w:rsid w:val="00595C88"/>
    <w:rsid w:val="005977B8"/>
    <w:rsid w:val="00597C26"/>
    <w:rsid w:val="005A0821"/>
    <w:rsid w:val="005A15CD"/>
    <w:rsid w:val="005A1A51"/>
    <w:rsid w:val="005A1EAF"/>
    <w:rsid w:val="005A2FFD"/>
    <w:rsid w:val="005A3F2A"/>
    <w:rsid w:val="005A4A39"/>
    <w:rsid w:val="005A4FEE"/>
    <w:rsid w:val="005A5801"/>
    <w:rsid w:val="005A60CE"/>
    <w:rsid w:val="005A669D"/>
    <w:rsid w:val="005B0346"/>
    <w:rsid w:val="005B06E2"/>
    <w:rsid w:val="005B0797"/>
    <w:rsid w:val="005B10BE"/>
    <w:rsid w:val="005B1355"/>
    <w:rsid w:val="005B3BB2"/>
    <w:rsid w:val="005B460B"/>
    <w:rsid w:val="005C0313"/>
    <w:rsid w:val="005C1F1C"/>
    <w:rsid w:val="005C2590"/>
    <w:rsid w:val="005C263C"/>
    <w:rsid w:val="005C2A88"/>
    <w:rsid w:val="005C5097"/>
    <w:rsid w:val="005C6E81"/>
    <w:rsid w:val="005C79DE"/>
    <w:rsid w:val="005D0297"/>
    <w:rsid w:val="005D101E"/>
    <w:rsid w:val="005D105D"/>
    <w:rsid w:val="005D12DF"/>
    <w:rsid w:val="005D149A"/>
    <w:rsid w:val="005D15AF"/>
    <w:rsid w:val="005D15C2"/>
    <w:rsid w:val="005D1F26"/>
    <w:rsid w:val="005D1F38"/>
    <w:rsid w:val="005D248D"/>
    <w:rsid w:val="005D2AD4"/>
    <w:rsid w:val="005D3DCB"/>
    <w:rsid w:val="005D560D"/>
    <w:rsid w:val="005D59FB"/>
    <w:rsid w:val="005D7C09"/>
    <w:rsid w:val="005E072B"/>
    <w:rsid w:val="005E0AFC"/>
    <w:rsid w:val="005E1673"/>
    <w:rsid w:val="005E1906"/>
    <w:rsid w:val="005E1ABB"/>
    <w:rsid w:val="005E2112"/>
    <w:rsid w:val="005E39A0"/>
    <w:rsid w:val="005E3A9D"/>
    <w:rsid w:val="005E4B2A"/>
    <w:rsid w:val="005E4DFD"/>
    <w:rsid w:val="005E4F48"/>
    <w:rsid w:val="005E6378"/>
    <w:rsid w:val="005E6477"/>
    <w:rsid w:val="005E6684"/>
    <w:rsid w:val="005E68F6"/>
    <w:rsid w:val="005E6AB7"/>
    <w:rsid w:val="005E6C1A"/>
    <w:rsid w:val="005E75D7"/>
    <w:rsid w:val="005F075D"/>
    <w:rsid w:val="005F08CA"/>
    <w:rsid w:val="005F255D"/>
    <w:rsid w:val="005F2EBA"/>
    <w:rsid w:val="005F42B7"/>
    <w:rsid w:val="005F441C"/>
    <w:rsid w:val="005F5EA5"/>
    <w:rsid w:val="005F6164"/>
    <w:rsid w:val="006018CD"/>
    <w:rsid w:val="00602F55"/>
    <w:rsid w:val="00603EDC"/>
    <w:rsid w:val="0060491D"/>
    <w:rsid w:val="0060542A"/>
    <w:rsid w:val="00605987"/>
    <w:rsid w:val="0060644D"/>
    <w:rsid w:val="00606990"/>
    <w:rsid w:val="006072AE"/>
    <w:rsid w:val="006100C5"/>
    <w:rsid w:val="0061082D"/>
    <w:rsid w:val="00610AC5"/>
    <w:rsid w:val="00610ACB"/>
    <w:rsid w:val="00610FCA"/>
    <w:rsid w:val="00611368"/>
    <w:rsid w:val="006113C0"/>
    <w:rsid w:val="00611803"/>
    <w:rsid w:val="006128AE"/>
    <w:rsid w:val="00612D50"/>
    <w:rsid w:val="00613455"/>
    <w:rsid w:val="00613731"/>
    <w:rsid w:val="00613866"/>
    <w:rsid w:val="00614900"/>
    <w:rsid w:val="0061718E"/>
    <w:rsid w:val="0061791E"/>
    <w:rsid w:val="00620E61"/>
    <w:rsid w:val="006212C0"/>
    <w:rsid w:val="00622E96"/>
    <w:rsid w:val="00623176"/>
    <w:rsid w:val="00623694"/>
    <w:rsid w:val="006244EF"/>
    <w:rsid w:val="006255A9"/>
    <w:rsid w:val="00625C10"/>
    <w:rsid w:val="006264B4"/>
    <w:rsid w:val="006267A7"/>
    <w:rsid w:val="00626CB2"/>
    <w:rsid w:val="00626CCE"/>
    <w:rsid w:val="00627DBE"/>
    <w:rsid w:val="00627DFC"/>
    <w:rsid w:val="00630CE3"/>
    <w:rsid w:val="00630FAE"/>
    <w:rsid w:val="006311AA"/>
    <w:rsid w:val="00632691"/>
    <w:rsid w:val="006334BF"/>
    <w:rsid w:val="00633791"/>
    <w:rsid w:val="00634F60"/>
    <w:rsid w:val="00635258"/>
    <w:rsid w:val="00635653"/>
    <w:rsid w:val="0063623A"/>
    <w:rsid w:val="006365CD"/>
    <w:rsid w:val="006373F5"/>
    <w:rsid w:val="00637B6B"/>
    <w:rsid w:val="00640D5C"/>
    <w:rsid w:val="006410CF"/>
    <w:rsid w:val="00642FC8"/>
    <w:rsid w:val="006435F7"/>
    <w:rsid w:val="006437E7"/>
    <w:rsid w:val="00644090"/>
    <w:rsid w:val="00644238"/>
    <w:rsid w:val="006442C0"/>
    <w:rsid w:val="006444F5"/>
    <w:rsid w:val="006450BE"/>
    <w:rsid w:val="00645CDE"/>
    <w:rsid w:val="006462A7"/>
    <w:rsid w:val="00646382"/>
    <w:rsid w:val="006476C5"/>
    <w:rsid w:val="00647F76"/>
    <w:rsid w:val="0065033B"/>
    <w:rsid w:val="00650755"/>
    <w:rsid w:val="006508CE"/>
    <w:rsid w:val="00650BB0"/>
    <w:rsid w:val="006510FE"/>
    <w:rsid w:val="006512D5"/>
    <w:rsid w:val="00652C8F"/>
    <w:rsid w:val="00652F2E"/>
    <w:rsid w:val="00653218"/>
    <w:rsid w:val="0065377D"/>
    <w:rsid w:val="00654344"/>
    <w:rsid w:val="00654905"/>
    <w:rsid w:val="00655093"/>
    <w:rsid w:val="006550C0"/>
    <w:rsid w:val="006550DB"/>
    <w:rsid w:val="0066068F"/>
    <w:rsid w:val="00660FD6"/>
    <w:rsid w:val="006613AC"/>
    <w:rsid w:val="006613FE"/>
    <w:rsid w:val="00662BC1"/>
    <w:rsid w:val="00662DB6"/>
    <w:rsid w:val="00663899"/>
    <w:rsid w:val="0066434C"/>
    <w:rsid w:val="00664494"/>
    <w:rsid w:val="006647FB"/>
    <w:rsid w:val="00664E37"/>
    <w:rsid w:val="0066686F"/>
    <w:rsid w:val="00666B79"/>
    <w:rsid w:val="00666D4E"/>
    <w:rsid w:val="006679B3"/>
    <w:rsid w:val="00670423"/>
    <w:rsid w:val="00670B36"/>
    <w:rsid w:val="00670FCF"/>
    <w:rsid w:val="00671EE8"/>
    <w:rsid w:val="00673649"/>
    <w:rsid w:val="0067370D"/>
    <w:rsid w:val="00673FFD"/>
    <w:rsid w:val="00674677"/>
    <w:rsid w:val="00674791"/>
    <w:rsid w:val="00676432"/>
    <w:rsid w:val="00677B30"/>
    <w:rsid w:val="00677C5E"/>
    <w:rsid w:val="00677D3F"/>
    <w:rsid w:val="00681AFA"/>
    <w:rsid w:val="006823BE"/>
    <w:rsid w:val="006840C1"/>
    <w:rsid w:val="006845DC"/>
    <w:rsid w:val="0068468E"/>
    <w:rsid w:val="00685087"/>
    <w:rsid w:val="0068539D"/>
    <w:rsid w:val="00685BF9"/>
    <w:rsid w:val="00686008"/>
    <w:rsid w:val="00687D66"/>
    <w:rsid w:val="00690730"/>
    <w:rsid w:val="0069099C"/>
    <w:rsid w:val="00690A3B"/>
    <w:rsid w:val="00690D6D"/>
    <w:rsid w:val="00692146"/>
    <w:rsid w:val="00693671"/>
    <w:rsid w:val="006936BE"/>
    <w:rsid w:val="00694564"/>
    <w:rsid w:val="006945C6"/>
    <w:rsid w:val="00694DF7"/>
    <w:rsid w:val="00695CB3"/>
    <w:rsid w:val="006963AA"/>
    <w:rsid w:val="00696936"/>
    <w:rsid w:val="00697FDD"/>
    <w:rsid w:val="006A05FA"/>
    <w:rsid w:val="006A0E67"/>
    <w:rsid w:val="006A1EE1"/>
    <w:rsid w:val="006A22DB"/>
    <w:rsid w:val="006A2367"/>
    <w:rsid w:val="006A26DD"/>
    <w:rsid w:val="006A2CB3"/>
    <w:rsid w:val="006A36BA"/>
    <w:rsid w:val="006A4FB6"/>
    <w:rsid w:val="006A5C83"/>
    <w:rsid w:val="006A7C14"/>
    <w:rsid w:val="006B152C"/>
    <w:rsid w:val="006B2D46"/>
    <w:rsid w:val="006B2FB2"/>
    <w:rsid w:val="006B572E"/>
    <w:rsid w:val="006B5D97"/>
    <w:rsid w:val="006B6149"/>
    <w:rsid w:val="006B6248"/>
    <w:rsid w:val="006B6383"/>
    <w:rsid w:val="006B64A5"/>
    <w:rsid w:val="006B66B4"/>
    <w:rsid w:val="006C0085"/>
    <w:rsid w:val="006C1151"/>
    <w:rsid w:val="006C1411"/>
    <w:rsid w:val="006C30B9"/>
    <w:rsid w:val="006C319A"/>
    <w:rsid w:val="006C37EA"/>
    <w:rsid w:val="006C4CAE"/>
    <w:rsid w:val="006C4ED9"/>
    <w:rsid w:val="006C5045"/>
    <w:rsid w:val="006C6197"/>
    <w:rsid w:val="006C6810"/>
    <w:rsid w:val="006C7ECD"/>
    <w:rsid w:val="006C7F62"/>
    <w:rsid w:val="006D0D9B"/>
    <w:rsid w:val="006D1AEF"/>
    <w:rsid w:val="006D3634"/>
    <w:rsid w:val="006D394C"/>
    <w:rsid w:val="006D3D14"/>
    <w:rsid w:val="006D5283"/>
    <w:rsid w:val="006D6398"/>
    <w:rsid w:val="006D6CD0"/>
    <w:rsid w:val="006D788B"/>
    <w:rsid w:val="006E166B"/>
    <w:rsid w:val="006E2B7C"/>
    <w:rsid w:val="006E2F8D"/>
    <w:rsid w:val="006E41CC"/>
    <w:rsid w:val="006E420E"/>
    <w:rsid w:val="006E48EC"/>
    <w:rsid w:val="006E5954"/>
    <w:rsid w:val="006E5E7F"/>
    <w:rsid w:val="006E61FA"/>
    <w:rsid w:val="006E7078"/>
    <w:rsid w:val="006E734C"/>
    <w:rsid w:val="006E782E"/>
    <w:rsid w:val="006E78FB"/>
    <w:rsid w:val="006E7A10"/>
    <w:rsid w:val="006F0D1C"/>
    <w:rsid w:val="006F115C"/>
    <w:rsid w:val="006F216C"/>
    <w:rsid w:val="006F22CB"/>
    <w:rsid w:val="006F2431"/>
    <w:rsid w:val="006F24AD"/>
    <w:rsid w:val="006F2B6E"/>
    <w:rsid w:val="006F3A15"/>
    <w:rsid w:val="006F4D99"/>
    <w:rsid w:val="006F5EC8"/>
    <w:rsid w:val="006F7EF6"/>
    <w:rsid w:val="00701FB1"/>
    <w:rsid w:val="00702268"/>
    <w:rsid w:val="00703EA8"/>
    <w:rsid w:val="00704950"/>
    <w:rsid w:val="0070510C"/>
    <w:rsid w:val="0070579B"/>
    <w:rsid w:val="00706257"/>
    <w:rsid w:val="00706FD2"/>
    <w:rsid w:val="00707EFE"/>
    <w:rsid w:val="00710DE4"/>
    <w:rsid w:val="00711C9B"/>
    <w:rsid w:val="00712573"/>
    <w:rsid w:val="00713246"/>
    <w:rsid w:val="00713947"/>
    <w:rsid w:val="00714A2E"/>
    <w:rsid w:val="00714D4F"/>
    <w:rsid w:val="00715EFF"/>
    <w:rsid w:val="00716751"/>
    <w:rsid w:val="00716893"/>
    <w:rsid w:val="007168E9"/>
    <w:rsid w:val="007169FE"/>
    <w:rsid w:val="007177DC"/>
    <w:rsid w:val="007179B9"/>
    <w:rsid w:val="00721F3C"/>
    <w:rsid w:val="007227FF"/>
    <w:rsid w:val="007247BB"/>
    <w:rsid w:val="00724D06"/>
    <w:rsid w:val="007254AD"/>
    <w:rsid w:val="00725CA4"/>
    <w:rsid w:val="0072633E"/>
    <w:rsid w:val="007271EE"/>
    <w:rsid w:val="00727C4E"/>
    <w:rsid w:val="00730D94"/>
    <w:rsid w:val="00731374"/>
    <w:rsid w:val="00731CF2"/>
    <w:rsid w:val="007320BA"/>
    <w:rsid w:val="00734011"/>
    <w:rsid w:val="00734AEB"/>
    <w:rsid w:val="00735ECB"/>
    <w:rsid w:val="00735FA1"/>
    <w:rsid w:val="0073629C"/>
    <w:rsid w:val="00736A68"/>
    <w:rsid w:val="007371D2"/>
    <w:rsid w:val="0074018C"/>
    <w:rsid w:val="00740393"/>
    <w:rsid w:val="00740E36"/>
    <w:rsid w:val="007410AC"/>
    <w:rsid w:val="007410CB"/>
    <w:rsid w:val="007415E1"/>
    <w:rsid w:val="007423D2"/>
    <w:rsid w:val="00742850"/>
    <w:rsid w:val="0074360C"/>
    <w:rsid w:val="00744DD5"/>
    <w:rsid w:val="0074625C"/>
    <w:rsid w:val="0074627E"/>
    <w:rsid w:val="00746C57"/>
    <w:rsid w:val="00746D40"/>
    <w:rsid w:val="0074793D"/>
    <w:rsid w:val="007504F8"/>
    <w:rsid w:val="0075104F"/>
    <w:rsid w:val="007520CD"/>
    <w:rsid w:val="00752429"/>
    <w:rsid w:val="00753EBE"/>
    <w:rsid w:val="00755386"/>
    <w:rsid w:val="00755B7A"/>
    <w:rsid w:val="00757D05"/>
    <w:rsid w:val="00760574"/>
    <w:rsid w:val="00760865"/>
    <w:rsid w:val="007613D1"/>
    <w:rsid w:val="00761834"/>
    <w:rsid w:val="0076226A"/>
    <w:rsid w:val="00762D55"/>
    <w:rsid w:val="007642F4"/>
    <w:rsid w:val="00764611"/>
    <w:rsid w:val="00764827"/>
    <w:rsid w:val="007665B2"/>
    <w:rsid w:val="00766CE9"/>
    <w:rsid w:val="0076703B"/>
    <w:rsid w:val="007674B7"/>
    <w:rsid w:val="00767E87"/>
    <w:rsid w:val="007701F0"/>
    <w:rsid w:val="007711A4"/>
    <w:rsid w:val="00771D02"/>
    <w:rsid w:val="00771D59"/>
    <w:rsid w:val="00771FF0"/>
    <w:rsid w:val="00772415"/>
    <w:rsid w:val="007725BA"/>
    <w:rsid w:val="00772AB7"/>
    <w:rsid w:val="00772E09"/>
    <w:rsid w:val="0077356F"/>
    <w:rsid w:val="007735A5"/>
    <w:rsid w:val="00773879"/>
    <w:rsid w:val="00774270"/>
    <w:rsid w:val="0077653E"/>
    <w:rsid w:val="00777480"/>
    <w:rsid w:val="00777C27"/>
    <w:rsid w:val="0078042D"/>
    <w:rsid w:val="00780A28"/>
    <w:rsid w:val="00780F39"/>
    <w:rsid w:val="007817FA"/>
    <w:rsid w:val="007828E6"/>
    <w:rsid w:val="00782976"/>
    <w:rsid w:val="00782D7F"/>
    <w:rsid w:val="007830E6"/>
    <w:rsid w:val="00783980"/>
    <w:rsid w:val="007840F3"/>
    <w:rsid w:val="007842B0"/>
    <w:rsid w:val="00784DC4"/>
    <w:rsid w:val="007852EF"/>
    <w:rsid w:val="00785A72"/>
    <w:rsid w:val="00785BA2"/>
    <w:rsid w:val="00785DB5"/>
    <w:rsid w:val="00786144"/>
    <w:rsid w:val="00787212"/>
    <w:rsid w:val="00787F2B"/>
    <w:rsid w:val="007909B8"/>
    <w:rsid w:val="00790CB0"/>
    <w:rsid w:val="00791525"/>
    <w:rsid w:val="0079229B"/>
    <w:rsid w:val="00792CC6"/>
    <w:rsid w:val="00792D04"/>
    <w:rsid w:val="00792F4F"/>
    <w:rsid w:val="00792FD4"/>
    <w:rsid w:val="00793E62"/>
    <w:rsid w:val="00793FBC"/>
    <w:rsid w:val="0079432C"/>
    <w:rsid w:val="00794431"/>
    <w:rsid w:val="00795A35"/>
    <w:rsid w:val="00795E26"/>
    <w:rsid w:val="00797170"/>
    <w:rsid w:val="00797531"/>
    <w:rsid w:val="007978A9"/>
    <w:rsid w:val="0079794F"/>
    <w:rsid w:val="00797C0B"/>
    <w:rsid w:val="007A0F8D"/>
    <w:rsid w:val="007A1598"/>
    <w:rsid w:val="007A1C35"/>
    <w:rsid w:val="007A2EF4"/>
    <w:rsid w:val="007A2FA6"/>
    <w:rsid w:val="007A4C69"/>
    <w:rsid w:val="007A518A"/>
    <w:rsid w:val="007A6F68"/>
    <w:rsid w:val="007A7698"/>
    <w:rsid w:val="007B085F"/>
    <w:rsid w:val="007B129D"/>
    <w:rsid w:val="007B198F"/>
    <w:rsid w:val="007B2561"/>
    <w:rsid w:val="007B2FBC"/>
    <w:rsid w:val="007B3CEB"/>
    <w:rsid w:val="007B3ECF"/>
    <w:rsid w:val="007B416E"/>
    <w:rsid w:val="007B496B"/>
    <w:rsid w:val="007B5089"/>
    <w:rsid w:val="007B5C90"/>
    <w:rsid w:val="007B77CA"/>
    <w:rsid w:val="007C2529"/>
    <w:rsid w:val="007C44D5"/>
    <w:rsid w:val="007C578A"/>
    <w:rsid w:val="007C599F"/>
    <w:rsid w:val="007C6DC3"/>
    <w:rsid w:val="007C7006"/>
    <w:rsid w:val="007C748D"/>
    <w:rsid w:val="007D245F"/>
    <w:rsid w:val="007D3592"/>
    <w:rsid w:val="007D3895"/>
    <w:rsid w:val="007D3F42"/>
    <w:rsid w:val="007D5CD8"/>
    <w:rsid w:val="007D6664"/>
    <w:rsid w:val="007E0153"/>
    <w:rsid w:val="007E1F97"/>
    <w:rsid w:val="007E311A"/>
    <w:rsid w:val="007E3A9F"/>
    <w:rsid w:val="007E4427"/>
    <w:rsid w:val="007E54AE"/>
    <w:rsid w:val="007E5B1F"/>
    <w:rsid w:val="007E5C16"/>
    <w:rsid w:val="007E650A"/>
    <w:rsid w:val="007E671B"/>
    <w:rsid w:val="007E7187"/>
    <w:rsid w:val="007E71DA"/>
    <w:rsid w:val="007F039A"/>
    <w:rsid w:val="007F06B5"/>
    <w:rsid w:val="007F0847"/>
    <w:rsid w:val="007F1028"/>
    <w:rsid w:val="007F23A8"/>
    <w:rsid w:val="007F5D61"/>
    <w:rsid w:val="007F5FDB"/>
    <w:rsid w:val="007F72C7"/>
    <w:rsid w:val="007F75A9"/>
    <w:rsid w:val="007F7B14"/>
    <w:rsid w:val="00800985"/>
    <w:rsid w:val="00800AC9"/>
    <w:rsid w:val="00801884"/>
    <w:rsid w:val="00802BBB"/>
    <w:rsid w:val="00802EDB"/>
    <w:rsid w:val="00803552"/>
    <w:rsid w:val="00803A93"/>
    <w:rsid w:val="00803CA4"/>
    <w:rsid w:val="00804039"/>
    <w:rsid w:val="00804347"/>
    <w:rsid w:val="0080627B"/>
    <w:rsid w:val="00806336"/>
    <w:rsid w:val="00806C73"/>
    <w:rsid w:val="00806D61"/>
    <w:rsid w:val="00806F82"/>
    <w:rsid w:val="00807F10"/>
    <w:rsid w:val="00810A62"/>
    <w:rsid w:val="0081107F"/>
    <w:rsid w:val="00812FED"/>
    <w:rsid w:val="008140DC"/>
    <w:rsid w:val="00814378"/>
    <w:rsid w:val="0081467D"/>
    <w:rsid w:val="00814C68"/>
    <w:rsid w:val="00815795"/>
    <w:rsid w:val="00815B5E"/>
    <w:rsid w:val="0081676D"/>
    <w:rsid w:val="0081727D"/>
    <w:rsid w:val="008173C3"/>
    <w:rsid w:val="00817728"/>
    <w:rsid w:val="00820A1A"/>
    <w:rsid w:val="00820EC6"/>
    <w:rsid w:val="008214FE"/>
    <w:rsid w:val="008215EA"/>
    <w:rsid w:val="0082320C"/>
    <w:rsid w:val="00823362"/>
    <w:rsid w:val="00823C22"/>
    <w:rsid w:val="008247F5"/>
    <w:rsid w:val="0082497A"/>
    <w:rsid w:val="00824CB6"/>
    <w:rsid w:val="00826548"/>
    <w:rsid w:val="008270F2"/>
    <w:rsid w:val="008272CB"/>
    <w:rsid w:val="00827CCF"/>
    <w:rsid w:val="00827D4E"/>
    <w:rsid w:val="0083000C"/>
    <w:rsid w:val="00830BD7"/>
    <w:rsid w:val="00831193"/>
    <w:rsid w:val="00832096"/>
    <w:rsid w:val="00833CD7"/>
    <w:rsid w:val="00834730"/>
    <w:rsid w:val="00834969"/>
    <w:rsid w:val="00835C36"/>
    <w:rsid w:val="00835FAD"/>
    <w:rsid w:val="0083613B"/>
    <w:rsid w:val="00836895"/>
    <w:rsid w:val="00836943"/>
    <w:rsid w:val="008377F3"/>
    <w:rsid w:val="008405C3"/>
    <w:rsid w:val="00841B58"/>
    <w:rsid w:val="00843935"/>
    <w:rsid w:val="008446F3"/>
    <w:rsid w:val="0084528F"/>
    <w:rsid w:val="008454B4"/>
    <w:rsid w:val="00845664"/>
    <w:rsid w:val="008461DE"/>
    <w:rsid w:val="00846AEA"/>
    <w:rsid w:val="00846B57"/>
    <w:rsid w:val="00846EF8"/>
    <w:rsid w:val="0084701C"/>
    <w:rsid w:val="0084731B"/>
    <w:rsid w:val="008477D9"/>
    <w:rsid w:val="008505F2"/>
    <w:rsid w:val="0085103A"/>
    <w:rsid w:val="00851834"/>
    <w:rsid w:val="0085223B"/>
    <w:rsid w:val="00852401"/>
    <w:rsid w:val="00852DE3"/>
    <w:rsid w:val="00852E45"/>
    <w:rsid w:val="00852F9D"/>
    <w:rsid w:val="00853BED"/>
    <w:rsid w:val="00855F5C"/>
    <w:rsid w:val="008560D8"/>
    <w:rsid w:val="00856F1E"/>
    <w:rsid w:val="0086056E"/>
    <w:rsid w:val="00860EEE"/>
    <w:rsid w:val="00861476"/>
    <w:rsid w:val="00861E3B"/>
    <w:rsid w:val="00862633"/>
    <w:rsid w:val="008632A9"/>
    <w:rsid w:val="008645AA"/>
    <w:rsid w:val="0086508A"/>
    <w:rsid w:val="008653CB"/>
    <w:rsid w:val="00865523"/>
    <w:rsid w:val="00865A31"/>
    <w:rsid w:val="00865E8E"/>
    <w:rsid w:val="00866003"/>
    <w:rsid w:val="008674D6"/>
    <w:rsid w:val="00870DC0"/>
    <w:rsid w:val="00874E20"/>
    <w:rsid w:val="00875054"/>
    <w:rsid w:val="0087524F"/>
    <w:rsid w:val="00875DBC"/>
    <w:rsid w:val="00876CD3"/>
    <w:rsid w:val="008773B9"/>
    <w:rsid w:val="00880F67"/>
    <w:rsid w:val="008811C1"/>
    <w:rsid w:val="00881933"/>
    <w:rsid w:val="00881C56"/>
    <w:rsid w:val="00882028"/>
    <w:rsid w:val="00882274"/>
    <w:rsid w:val="00883070"/>
    <w:rsid w:val="008847E0"/>
    <w:rsid w:val="0088596F"/>
    <w:rsid w:val="00885E4F"/>
    <w:rsid w:val="00886E93"/>
    <w:rsid w:val="00887BAF"/>
    <w:rsid w:val="00887BD4"/>
    <w:rsid w:val="0089066E"/>
    <w:rsid w:val="008906CA"/>
    <w:rsid w:val="0089103C"/>
    <w:rsid w:val="00892182"/>
    <w:rsid w:val="008928A3"/>
    <w:rsid w:val="0089351B"/>
    <w:rsid w:val="008947F5"/>
    <w:rsid w:val="00894AAB"/>
    <w:rsid w:val="00894D02"/>
    <w:rsid w:val="008963B1"/>
    <w:rsid w:val="00896F85"/>
    <w:rsid w:val="00897474"/>
    <w:rsid w:val="008A07C6"/>
    <w:rsid w:val="008A23DE"/>
    <w:rsid w:val="008A43B6"/>
    <w:rsid w:val="008A48D1"/>
    <w:rsid w:val="008A5FB9"/>
    <w:rsid w:val="008A7E48"/>
    <w:rsid w:val="008B01AD"/>
    <w:rsid w:val="008B0218"/>
    <w:rsid w:val="008B0265"/>
    <w:rsid w:val="008B2543"/>
    <w:rsid w:val="008B27C4"/>
    <w:rsid w:val="008B4484"/>
    <w:rsid w:val="008B4CDE"/>
    <w:rsid w:val="008B7B34"/>
    <w:rsid w:val="008C00E4"/>
    <w:rsid w:val="008C074C"/>
    <w:rsid w:val="008C08D7"/>
    <w:rsid w:val="008C09D9"/>
    <w:rsid w:val="008C0A81"/>
    <w:rsid w:val="008C10A8"/>
    <w:rsid w:val="008C1B7C"/>
    <w:rsid w:val="008C217E"/>
    <w:rsid w:val="008C3297"/>
    <w:rsid w:val="008C366B"/>
    <w:rsid w:val="008C3DC1"/>
    <w:rsid w:val="008C4F32"/>
    <w:rsid w:val="008C69B8"/>
    <w:rsid w:val="008C76ED"/>
    <w:rsid w:val="008C7967"/>
    <w:rsid w:val="008D0748"/>
    <w:rsid w:val="008D168C"/>
    <w:rsid w:val="008D2C8D"/>
    <w:rsid w:val="008D473A"/>
    <w:rsid w:val="008D5462"/>
    <w:rsid w:val="008D6346"/>
    <w:rsid w:val="008D6FB9"/>
    <w:rsid w:val="008D7225"/>
    <w:rsid w:val="008D79FA"/>
    <w:rsid w:val="008D7CE1"/>
    <w:rsid w:val="008E02C9"/>
    <w:rsid w:val="008E0493"/>
    <w:rsid w:val="008E1970"/>
    <w:rsid w:val="008E19D8"/>
    <w:rsid w:val="008E4EBE"/>
    <w:rsid w:val="008E50EE"/>
    <w:rsid w:val="008E56CC"/>
    <w:rsid w:val="008E5913"/>
    <w:rsid w:val="008E63AD"/>
    <w:rsid w:val="008E7EF9"/>
    <w:rsid w:val="008F052C"/>
    <w:rsid w:val="008F3D4F"/>
    <w:rsid w:val="008F5051"/>
    <w:rsid w:val="008F5459"/>
    <w:rsid w:val="008F68A3"/>
    <w:rsid w:val="008F6F31"/>
    <w:rsid w:val="008F75AC"/>
    <w:rsid w:val="008F79DC"/>
    <w:rsid w:val="00900FEE"/>
    <w:rsid w:val="009018E0"/>
    <w:rsid w:val="00902519"/>
    <w:rsid w:val="00903850"/>
    <w:rsid w:val="009049D2"/>
    <w:rsid w:val="00904B1D"/>
    <w:rsid w:val="0090585C"/>
    <w:rsid w:val="00906085"/>
    <w:rsid w:val="009062D2"/>
    <w:rsid w:val="00906E4E"/>
    <w:rsid w:val="0090781B"/>
    <w:rsid w:val="00910C38"/>
    <w:rsid w:val="00910E97"/>
    <w:rsid w:val="00913638"/>
    <w:rsid w:val="00914701"/>
    <w:rsid w:val="009157FA"/>
    <w:rsid w:val="009166C0"/>
    <w:rsid w:val="00916A06"/>
    <w:rsid w:val="00917317"/>
    <w:rsid w:val="00917F8A"/>
    <w:rsid w:val="009200FC"/>
    <w:rsid w:val="00920790"/>
    <w:rsid w:val="009208E3"/>
    <w:rsid w:val="0092092A"/>
    <w:rsid w:val="00921361"/>
    <w:rsid w:val="009221B7"/>
    <w:rsid w:val="009221C4"/>
    <w:rsid w:val="00922554"/>
    <w:rsid w:val="00922A56"/>
    <w:rsid w:val="00922B4B"/>
    <w:rsid w:val="009231F0"/>
    <w:rsid w:val="009236D6"/>
    <w:rsid w:val="009239B1"/>
    <w:rsid w:val="00924448"/>
    <w:rsid w:val="009244C4"/>
    <w:rsid w:val="00924991"/>
    <w:rsid w:val="00924FA9"/>
    <w:rsid w:val="0092558B"/>
    <w:rsid w:val="0092664D"/>
    <w:rsid w:val="0092687B"/>
    <w:rsid w:val="00926DE2"/>
    <w:rsid w:val="0092716B"/>
    <w:rsid w:val="009273A4"/>
    <w:rsid w:val="00927E4A"/>
    <w:rsid w:val="00930D14"/>
    <w:rsid w:val="0093216D"/>
    <w:rsid w:val="0093430F"/>
    <w:rsid w:val="0093464E"/>
    <w:rsid w:val="00935392"/>
    <w:rsid w:val="00935C39"/>
    <w:rsid w:val="00936C5A"/>
    <w:rsid w:val="0093795B"/>
    <w:rsid w:val="00941AFD"/>
    <w:rsid w:val="00941FD4"/>
    <w:rsid w:val="00942BF5"/>
    <w:rsid w:val="0094363C"/>
    <w:rsid w:val="0094496E"/>
    <w:rsid w:val="00944D99"/>
    <w:rsid w:val="009454E5"/>
    <w:rsid w:val="0094745D"/>
    <w:rsid w:val="00947F1D"/>
    <w:rsid w:val="0095036F"/>
    <w:rsid w:val="009514D4"/>
    <w:rsid w:val="00951607"/>
    <w:rsid w:val="009517F3"/>
    <w:rsid w:val="00951B6D"/>
    <w:rsid w:val="00953C63"/>
    <w:rsid w:val="00954145"/>
    <w:rsid w:val="009549CE"/>
    <w:rsid w:val="00954DE3"/>
    <w:rsid w:val="00955AF9"/>
    <w:rsid w:val="009565B8"/>
    <w:rsid w:val="00956886"/>
    <w:rsid w:val="00956D92"/>
    <w:rsid w:val="0095730F"/>
    <w:rsid w:val="00957742"/>
    <w:rsid w:val="00957ED6"/>
    <w:rsid w:val="00960534"/>
    <w:rsid w:val="009612C6"/>
    <w:rsid w:val="0096159E"/>
    <w:rsid w:val="0096190F"/>
    <w:rsid w:val="00961C23"/>
    <w:rsid w:val="00961EBB"/>
    <w:rsid w:val="00962156"/>
    <w:rsid w:val="00962FAA"/>
    <w:rsid w:val="00963EDB"/>
    <w:rsid w:val="00964AF8"/>
    <w:rsid w:val="00964D2E"/>
    <w:rsid w:val="0096528A"/>
    <w:rsid w:val="00966891"/>
    <w:rsid w:val="00967D46"/>
    <w:rsid w:val="00972473"/>
    <w:rsid w:val="009724E0"/>
    <w:rsid w:val="00972792"/>
    <w:rsid w:val="00972D12"/>
    <w:rsid w:val="00974FB0"/>
    <w:rsid w:val="009753B7"/>
    <w:rsid w:val="009766DF"/>
    <w:rsid w:val="00976F17"/>
    <w:rsid w:val="00977CA2"/>
    <w:rsid w:val="009801EA"/>
    <w:rsid w:val="0098041E"/>
    <w:rsid w:val="00980B2B"/>
    <w:rsid w:val="00980CF6"/>
    <w:rsid w:val="0098235A"/>
    <w:rsid w:val="009825E2"/>
    <w:rsid w:val="00982CD5"/>
    <w:rsid w:val="00983227"/>
    <w:rsid w:val="00983993"/>
    <w:rsid w:val="00985B9A"/>
    <w:rsid w:val="00985FF2"/>
    <w:rsid w:val="00986160"/>
    <w:rsid w:val="00986350"/>
    <w:rsid w:val="00987488"/>
    <w:rsid w:val="0098767D"/>
    <w:rsid w:val="00992283"/>
    <w:rsid w:val="00992385"/>
    <w:rsid w:val="009933E7"/>
    <w:rsid w:val="009938C6"/>
    <w:rsid w:val="00993FA6"/>
    <w:rsid w:val="00995CB0"/>
    <w:rsid w:val="00996D3D"/>
    <w:rsid w:val="00997FBA"/>
    <w:rsid w:val="009A03BE"/>
    <w:rsid w:val="009A0722"/>
    <w:rsid w:val="009A0B89"/>
    <w:rsid w:val="009A0FE1"/>
    <w:rsid w:val="009A212D"/>
    <w:rsid w:val="009A260E"/>
    <w:rsid w:val="009A2905"/>
    <w:rsid w:val="009A55B3"/>
    <w:rsid w:val="009A5FB8"/>
    <w:rsid w:val="009A68F0"/>
    <w:rsid w:val="009A70B0"/>
    <w:rsid w:val="009A7F02"/>
    <w:rsid w:val="009B02EF"/>
    <w:rsid w:val="009B2441"/>
    <w:rsid w:val="009B3708"/>
    <w:rsid w:val="009B4217"/>
    <w:rsid w:val="009B42CF"/>
    <w:rsid w:val="009B461C"/>
    <w:rsid w:val="009B5B87"/>
    <w:rsid w:val="009B611F"/>
    <w:rsid w:val="009B6A79"/>
    <w:rsid w:val="009B6BC4"/>
    <w:rsid w:val="009B7660"/>
    <w:rsid w:val="009B7C7A"/>
    <w:rsid w:val="009B7E3C"/>
    <w:rsid w:val="009C10A8"/>
    <w:rsid w:val="009C2728"/>
    <w:rsid w:val="009C2DAF"/>
    <w:rsid w:val="009C3298"/>
    <w:rsid w:val="009C36DA"/>
    <w:rsid w:val="009C4D14"/>
    <w:rsid w:val="009C7DCC"/>
    <w:rsid w:val="009D010A"/>
    <w:rsid w:val="009D05FC"/>
    <w:rsid w:val="009D090E"/>
    <w:rsid w:val="009D1173"/>
    <w:rsid w:val="009D188D"/>
    <w:rsid w:val="009D229A"/>
    <w:rsid w:val="009D485D"/>
    <w:rsid w:val="009D4FE5"/>
    <w:rsid w:val="009D514F"/>
    <w:rsid w:val="009D75EC"/>
    <w:rsid w:val="009D7C52"/>
    <w:rsid w:val="009E02C6"/>
    <w:rsid w:val="009E06F9"/>
    <w:rsid w:val="009E07CA"/>
    <w:rsid w:val="009E0C23"/>
    <w:rsid w:val="009E172B"/>
    <w:rsid w:val="009E21DF"/>
    <w:rsid w:val="009E351B"/>
    <w:rsid w:val="009E4046"/>
    <w:rsid w:val="009E40FF"/>
    <w:rsid w:val="009E4349"/>
    <w:rsid w:val="009E47A6"/>
    <w:rsid w:val="009E57EB"/>
    <w:rsid w:val="009E5BBA"/>
    <w:rsid w:val="009E6322"/>
    <w:rsid w:val="009E6747"/>
    <w:rsid w:val="009E725B"/>
    <w:rsid w:val="009F0FF5"/>
    <w:rsid w:val="009F1436"/>
    <w:rsid w:val="009F1914"/>
    <w:rsid w:val="009F1D03"/>
    <w:rsid w:val="009F2499"/>
    <w:rsid w:val="009F2A41"/>
    <w:rsid w:val="009F311E"/>
    <w:rsid w:val="009F47B3"/>
    <w:rsid w:val="009F4A87"/>
    <w:rsid w:val="009F4F14"/>
    <w:rsid w:val="009F512F"/>
    <w:rsid w:val="009F5A74"/>
    <w:rsid w:val="009F7EBA"/>
    <w:rsid w:val="00A01CA5"/>
    <w:rsid w:val="00A027B1"/>
    <w:rsid w:val="00A0281D"/>
    <w:rsid w:val="00A02F44"/>
    <w:rsid w:val="00A04D19"/>
    <w:rsid w:val="00A062C5"/>
    <w:rsid w:val="00A0703A"/>
    <w:rsid w:val="00A07BF7"/>
    <w:rsid w:val="00A10001"/>
    <w:rsid w:val="00A10019"/>
    <w:rsid w:val="00A1162E"/>
    <w:rsid w:val="00A13095"/>
    <w:rsid w:val="00A158D3"/>
    <w:rsid w:val="00A15A19"/>
    <w:rsid w:val="00A1718F"/>
    <w:rsid w:val="00A20C7B"/>
    <w:rsid w:val="00A212DA"/>
    <w:rsid w:val="00A21ECF"/>
    <w:rsid w:val="00A21EF2"/>
    <w:rsid w:val="00A232EA"/>
    <w:rsid w:val="00A23677"/>
    <w:rsid w:val="00A23B8C"/>
    <w:rsid w:val="00A2410F"/>
    <w:rsid w:val="00A24D77"/>
    <w:rsid w:val="00A25313"/>
    <w:rsid w:val="00A26A53"/>
    <w:rsid w:val="00A2789C"/>
    <w:rsid w:val="00A3027A"/>
    <w:rsid w:val="00A30E96"/>
    <w:rsid w:val="00A311EF"/>
    <w:rsid w:val="00A32EDF"/>
    <w:rsid w:val="00A3336C"/>
    <w:rsid w:val="00A354A9"/>
    <w:rsid w:val="00A355E3"/>
    <w:rsid w:val="00A36F77"/>
    <w:rsid w:val="00A37CDB"/>
    <w:rsid w:val="00A40F24"/>
    <w:rsid w:val="00A4116A"/>
    <w:rsid w:val="00A413D4"/>
    <w:rsid w:val="00A4142F"/>
    <w:rsid w:val="00A41D81"/>
    <w:rsid w:val="00A42F8F"/>
    <w:rsid w:val="00A43EF0"/>
    <w:rsid w:val="00A44039"/>
    <w:rsid w:val="00A4448F"/>
    <w:rsid w:val="00A444D4"/>
    <w:rsid w:val="00A44DD8"/>
    <w:rsid w:val="00A45C13"/>
    <w:rsid w:val="00A46E75"/>
    <w:rsid w:val="00A47707"/>
    <w:rsid w:val="00A47D3D"/>
    <w:rsid w:val="00A5068E"/>
    <w:rsid w:val="00A50CDF"/>
    <w:rsid w:val="00A51362"/>
    <w:rsid w:val="00A52129"/>
    <w:rsid w:val="00A52171"/>
    <w:rsid w:val="00A5296B"/>
    <w:rsid w:val="00A52F94"/>
    <w:rsid w:val="00A544ED"/>
    <w:rsid w:val="00A54A05"/>
    <w:rsid w:val="00A54D81"/>
    <w:rsid w:val="00A5515C"/>
    <w:rsid w:val="00A55A95"/>
    <w:rsid w:val="00A55BA1"/>
    <w:rsid w:val="00A55E39"/>
    <w:rsid w:val="00A56C3A"/>
    <w:rsid w:val="00A5732E"/>
    <w:rsid w:val="00A57A04"/>
    <w:rsid w:val="00A60C33"/>
    <w:rsid w:val="00A60C56"/>
    <w:rsid w:val="00A61ECD"/>
    <w:rsid w:val="00A62E92"/>
    <w:rsid w:val="00A638CC"/>
    <w:rsid w:val="00A6441D"/>
    <w:rsid w:val="00A644E7"/>
    <w:rsid w:val="00A66474"/>
    <w:rsid w:val="00A67B0B"/>
    <w:rsid w:val="00A67E3A"/>
    <w:rsid w:val="00A70BF3"/>
    <w:rsid w:val="00A70C2E"/>
    <w:rsid w:val="00A71D7B"/>
    <w:rsid w:val="00A71E1B"/>
    <w:rsid w:val="00A729FE"/>
    <w:rsid w:val="00A74212"/>
    <w:rsid w:val="00A7429B"/>
    <w:rsid w:val="00A74477"/>
    <w:rsid w:val="00A7458A"/>
    <w:rsid w:val="00A77264"/>
    <w:rsid w:val="00A77804"/>
    <w:rsid w:val="00A77BB0"/>
    <w:rsid w:val="00A80A2C"/>
    <w:rsid w:val="00A80EC3"/>
    <w:rsid w:val="00A810B7"/>
    <w:rsid w:val="00A82352"/>
    <w:rsid w:val="00A825D3"/>
    <w:rsid w:val="00A827EE"/>
    <w:rsid w:val="00A82888"/>
    <w:rsid w:val="00A82E94"/>
    <w:rsid w:val="00A8352B"/>
    <w:rsid w:val="00A835E3"/>
    <w:rsid w:val="00A84058"/>
    <w:rsid w:val="00A84853"/>
    <w:rsid w:val="00A8635D"/>
    <w:rsid w:val="00A86A57"/>
    <w:rsid w:val="00A86D9F"/>
    <w:rsid w:val="00A876EC"/>
    <w:rsid w:val="00A9016D"/>
    <w:rsid w:val="00A9076F"/>
    <w:rsid w:val="00A91CD7"/>
    <w:rsid w:val="00A936A6"/>
    <w:rsid w:val="00A93E91"/>
    <w:rsid w:val="00A940C1"/>
    <w:rsid w:val="00A94A8F"/>
    <w:rsid w:val="00A94AE7"/>
    <w:rsid w:val="00A959BA"/>
    <w:rsid w:val="00A95DB3"/>
    <w:rsid w:val="00A96693"/>
    <w:rsid w:val="00A96765"/>
    <w:rsid w:val="00A9723B"/>
    <w:rsid w:val="00AA0977"/>
    <w:rsid w:val="00AA0DE8"/>
    <w:rsid w:val="00AA14AA"/>
    <w:rsid w:val="00AA18B2"/>
    <w:rsid w:val="00AA20FF"/>
    <w:rsid w:val="00AA24A8"/>
    <w:rsid w:val="00AA25C5"/>
    <w:rsid w:val="00AA28F7"/>
    <w:rsid w:val="00AA2EBA"/>
    <w:rsid w:val="00AA351A"/>
    <w:rsid w:val="00AA3ACA"/>
    <w:rsid w:val="00AA5165"/>
    <w:rsid w:val="00AA5585"/>
    <w:rsid w:val="00AA55C7"/>
    <w:rsid w:val="00AA6799"/>
    <w:rsid w:val="00AA68C0"/>
    <w:rsid w:val="00AA7251"/>
    <w:rsid w:val="00AB0F8C"/>
    <w:rsid w:val="00AB0FEA"/>
    <w:rsid w:val="00AB21D3"/>
    <w:rsid w:val="00AB2F90"/>
    <w:rsid w:val="00AB3528"/>
    <w:rsid w:val="00AB5B9E"/>
    <w:rsid w:val="00AB6D79"/>
    <w:rsid w:val="00AB7D24"/>
    <w:rsid w:val="00AC0925"/>
    <w:rsid w:val="00AC0D43"/>
    <w:rsid w:val="00AC0ECB"/>
    <w:rsid w:val="00AC1488"/>
    <w:rsid w:val="00AC1CA4"/>
    <w:rsid w:val="00AC2672"/>
    <w:rsid w:val="00AC3852"/>
    <w:rsid w:val="00AC4030"/>
    <w:rsid w:val="00AC417D"/>
    <w:rsid w:val="00AC538B"/>
    <w:rsid w:val="00AC68B2"/>
    <w:rsid w:val="00AC6D7C"/>
    <w:rsid w:val="00AC7E27"/>
    <w:rsid w:val="00AD0895"/>
    <w:rsid w:val="00AD0E59"/>
    <w:rsid w:val="00AD0F19"/>
    <w:rsid w:val="00AD2BEE"/>
    <w:rsid w:val="00AD2D59"/>
    <w:rsid w:val="00AD2E4C"/>
    <w:rsid w:val="00AD3BE0"/>
    <w:rsid w:val="00AD3D27"/>
    <w:rsid w:val="00AD3E68"/>
    <w:rsid w:val="00AD428B"/>
    <w:rsid w:val="00AD4602"/>
    <w:rsid w:val="00AD4A05"/>
    <w:rsid w:val="00AD4CAD"/>
    <w:rsid w:val="00AD58C9"/>
    <w:rsid w:val="00AD597A"/>
    <w:rsid w:val="00AD5A67"/>
    <w:rsid w:val="00AD5F4C"/>
    <w:rsid w:val="00AD7480"/>
    <w:rsid w:val="00AD7F6B"/>
    <w:rsid w:val="00AE0860"/>
    <w:rsid w:val="00AE1790"/>
    <w:rsid w:val="00AE21F5"/>
    <w:rsid w:val="00AE2684"/>
    <w:rsid w:val="00AE2E89"/>
    <w:rsid w:val="00AE2EFE"/>
    <w:rsid w:val="00AE39E0"/>
    <w:rsid w:val="00AE3D21"/>
    <w:rsid w:val="00AE42C1"/>
    <w:rsid w:val="00AE4648"/>
    <w:rsid w:val="00AE6285"/>
    <w:rsid w:val="00AE7079"/>
    <w:rsid w:val="00AE711B"/>
    <w:rsid w:val="00AF0240"/>
    <w:rsid w:val="00AF56A7"/>
    <w:rsid w:val="00AF587B"/>
    <w:rsid w:val="00AF5CF1"/>
    <w:rsid w:val="00AF5F61"/>
    <w:rsid w:val="00AF7610"/>
    <w:rsid w:val="00B01162"/>
    <w:rsid w:val="00B0156C"/>
    <w:rsid w:val="00B027E5"/>
    <w:rsid w:val="00B033CD"/>
    <w:rsid w:val="00B03B95"/>
    <w:rsid w:val="00B04D0D"/>
    <w:rsid w:val="00B06226"/>
    <w:rsid w:val="00B06D54"/>
    <w:rsid w:val="00B1067C"/>
    <w:rsid w:val="00B10A2D"/>
    <w:rsid w:val="00B111BD"/>
    <w:rsid w:val="00B1166C"/>
    <w:rsid w:val="00B11900"/>
    <w:rsid w:val="00B11A69"/>
    <w:rsid w:val="00B11B38"/>
    <w:rsid w:val="00B11DE1"/>
    <w:rsid w:val="00B12C64"/>
    <w:rsid w:val="00B1385E"/>
    <w:rsid w:val="00B14CC5"/>
    <w:rsid w:val="00B153F2"/>
    <w:rsid w:val="00B154EE"/>
    <w:rsid w:val="00B161A7"/>
    <w:rsid w:val="00B179CC"/>
    <w:rsid w:val="00B2123A"/>
    <w:rsid w:val="00B23A2B"/>
    <w:rsid w:val="00B249DA"/>
    <w:rsid w:val="00B249F3"/>
    <w:rsid w:val="00B25290"/>
    <w:rsid w:val="00B25D3E"/>
    <w:rsid w:val="00B26252"/>
    <w:rsid w:val="00B268A5"/>
    <w:rsid w:val="00B309C6"/>
    <w:rsid w:val="00B30AD4"/>
    <w:rsid w:val="00B31A5D"/>
    <w:rsid w:val="00B320DA"/>
    <w:rsid w:val="00B321C7"/>
    <w:rsid w:val="00B32220"/>
    <w:rsid w:val="00B32289"/>
    <w:rsid w:val="00B3282A"/>
    <w:rsid w:val="00B33141"/>
    <w:rsid w:val="00B33698"/>
    <w:rsid w:val="00B338F0"/>
    <w:rsid w:val="00B36055"/>
    <w:rsid w:val="00B36093"/>
    <w:rsid w:val="00B37363"/>
    <w:rsid w:val="00B40CD7"/>
    <w:rsid w:val="00B40E19"/>
    <w:rsid w:val="00B41349"/>
    <w:rsid w:val="00B41388"/>
    <w:rsid w:val="00B42474"/>
    <w:rsid w:val="00B42D20"/>
    <w:rsid w:val="00B4308B"/>
    <w:rsid w:val="00B43DE5"/>
    <w:rsid w:val="00B445DF"/>
    <w:rsid w:val="00B447E3"/>
    <w:rsid w:val="00B449E7"/>
    <w:rsid w:val="00B454BE"/>
    <w:rsid w:val="00B4570C"/>
    <w:rsid w:val="00B458FA"/>
    <w:rsid w:val="00B464A1"/>
    <w:rsid w:val="00B4727D"/>
    <w:rsid w:val="00B47B27"/>
    <w:rsid w:val="00B47B32"/>
    <w:rsid w:val="00B502A4"/>
    <w:rsid w:val="00B50A75"/>
    <w:rsid w:val="00B50E0E"/>
    <w:rsid w:val="00B5124A"/>
    <w:rsid w:val="00B5150A"/>
    <w:rsid w:val="00B515CB"/>
    <w:rsid w:val="00B51689"/>
    <w:rsid w:val="00B5299C"/>
    <w:rsid w:val="00B52AA1"/>
    <w:rsid w:val="00B5324F"/>
    <w:rsid w:val="00B53AF7"/>
    <w:rsid w:val="00B54507"/>
    <w:rsid w:val="00B54DE0"/>
    <w:rsid w:val="00B55CDC"/>
    <w:rsid w:val="00B57247"/>
    <w:rsid w:val="00B572D3"/>
    <w:rsid w:val="00B57C5A"/>
    <w:rsid w:val="00B604C1"/>
    <w:rsid w:val="00B60E86"/>
    <w:rsid w:val="00B61352"/>
    <w:rsid w:val="00B61611"/>
    <w:rsid w:val="00B62CA4"/>
    <w:rsid w:val="00B633B8"/>
    <w:rsid w:val="00B6383D"/>
    <w:rsid w:val="00B6430D"/>
    <w:rsid w:val="00B650A2"/>
    <w:rsid w:val="00B660B8"/>
    <w:rsid w:val="00B66D9A"/>
    <w:rsid w:val="00B67728"/>
    <w:rsid w:val="00B70C3B"/>
    <w:rsid w:val="00B71280"/>
    <w:rsid w:val="00B71633"/>
    <w:rsid w:val="00B71CA9"/>
    <w:rsid w:val="00B71E61"/>
    <w:rsid w:val="00B72778"/>
    <w:rsid w:val="00B728F2"/>
    <w:rsid w:val="00B72B89"/>
    <w:rsid w:val="00B7310D"/>
    <w:rsid w:val="00B756E2"/>
    <w:rsid w:val="00B75763"/>
    <w:rsid w:val="00B75F9E"/>
    <w:rsid w:val="00B76C5D"/>
    <w:rsid w:val="00B76CC3"/>
    <w:rsid w:val="00B777D3"/>
    <w:rsid w:val="00B801E5"/>
    <w:rsid w:val="00B80ABB"/>
    <w:rsid w:val="00B812B0"/>
    <w:rsid w:val="00B81E87"/>
    <w:rsid w:val="00B81F0F"/>
    <w:rsid w:val="00B82180"/>
    <w:rsid w:val="00B82C0A"/>
    <w:rsid w:val="00B82D87"/>
    <w:rsid w:val="00B839CA"/>
    <w:rsid w:val="00B83B96"/>
    <w:rsid w:val="00B849D0"/>
    <w:rsid w:val="00B84B51"/>
    <w:rsid w:val="00B8526F"/>
    <w:rsid w:val="00B87A9D"/>
    <w:rsid w:val="00B9028B"/>
    <w:rsid w:val="00B908C3"/>
    <w:rsid w:val="00B90E75"/>
    <w:rsid w:val="00B91234"/>
    <w:rsid w:val="00B92F0A"/>
    <w:rsid w:val="00B94A4B"/>
    <w:rsid w:val="00B94A6D"/>
    <w:rsid w:val="00B94B02"/>
    <w:rsid w:val="00B95683"/>
    <w:rsid w:val="00B96756"/>
    <w:rsid w:val="00B96D0F"/>
    <w:rsid w:val="00B96F3B"/>
    <w:rsid w:val="00B971C0"/>
    <w:rsid w:val="00BA07EA"/>
    <w:rsid w:val="00BA17B2"/>
    <w:rsid w:val="00BA17EE"/>
    <w:rsid w:val="00BA21E6"/>
    <w:rsid w:val="00BA2387"/>
    <w:rsid w:val="00BA2EB4"/>
    <w:rsid w:val="00BA30EA"/>
    <w:rsid w:val="00BA320C"/>
    <w:rsid w:val="00BA36FB"/>
    <w:rsid w:val="00BA4A20"/>
    <w:rsid w:val="00BA508F"/>
    <w:rsid w:val="00BA5801"/>
    <w:rsid w:val="00BA6BD0"/>
    <w:rsid w:val="00BA764F"/>
    <w:rsid w:val="00BB005A"/>
    <w:rsid w:val="00BB01AD"/>
    <w:rsid w:val="00BB031A"/>
    <w:rsid w:val="00BB07DF"/>
    <w:rsid w:val="00BB36BA"/>
    <w:rsid w:val="00BB47CB"/>
    <w:rsid w:val="00BB5A2B"/>
    <w:rsid w:val="00BB5FC1"/>
    <w:rsid w:val="00BB75DA"/>
    <w:rsid w:val="00BB7DAB"/>
    <w:rsid w:val="00BC0BAB"/>
    <w:rsid w:val="00BC0F11"/>
    <w:rsid w:val="00BC21D7"/>
    <w:rsid w:val="00BC2994"/>
    <w:rsid w:val="00BC29E7"/>
    <w:rsid w:val="00BC2E74"/>
    <w:rsid w:val="00BC383D"/>
    <w:rsid w:val="00BC3E38"/>
    <w:rsid w:val="00BC43A3"/>
    <w:rsid w:val="00BC45C7"/>
    <w:rsid w:val="00BC5DCF"/>
    <w:rsid w:val="00BC6518"/>
    <w:rsid w:val="00BD0602"/>
    <w:rsid w:val="00BD085A"/>
    <w:rsid w:val="00BD0C5E"/>
    <w:rsid w:val="00BD0F30"/>
    <w:rsid w:val="00BD2E46"/>
    <w:rsid w:val="00BD3B7B"/>
    <w:rsid w:val="00BD4574"/>
    <w:rsid w:val="00BD6130"/>
    <w:rsid w:val="00BD6ECC"/>
    <w:rsid w:val="00BD6F61"/>
    <w:rsid w:val="00BD7334"/>
    <w:rsid w:val="00BD7656"/>
    <w:rsid w:val="00BD79C4"/>
    <w:rsid w:val="00BE0549"/>
    <w:rsid w:val="00BE2E61"/>
    <w:rsid w:val="00BE3F23"/>
    <w:rsid w:val="00BE489F"/>
    <w:rsid w:val="00BE5120"/>
    <w:rsid w:val="00BE5E1B"/>
    <w:rsid w:val="00BE6834"/>
    <w:rsid w:val="00BE6AB3"/>
    <w:rsid w:val="00BE6FA3"/>
    <w:rsid w:val="00BF0229"/>
    <w:rsid w:val="00BF041F"/>
    <w:rsid w:val="00BF0DAC"/>
    <w:rsid w:val="00BF1230"/>
    <w:rsid w:val="00BF208D"/>
    <w:rsid w:val="00BF27F8"/>
    <w:rsid w:val="00BF2861"/>
    <w:rsid w:val="00BF28AA"/>
    <w:rsid w:val="00BF2E73"/>
    <w:rsid w:val="00BF2F19"/>
    <w:rsid w:val="00BF3F78"/>
    <w:rsid w:val="00BF435D"/>
    <w:rsid w:val="00BF50CB"/>
    <w:rsid w:val="00BF70F6"/>
    <w:rsid w:val="00BF7468"/>
    <w:rsid w:val="00BF76E1"/>
    <w:rsid w:val="00C021FA"/>
    <w:rsid w:val="00C034A4"/>
    <w:rsid w:val="00C04431"/>
    <w:rsid w:val="00C05421"/>
    <w:rsid w:val="00C05D49"/>
    <w:rsid w:val="00C062AD"/>
    <w:rsid w:val="00C06D95"/>
    <w:rsid w:val="00C07CF2"/>
    <w:rsid w:val="00C07D19"/>
    <w:rsid w:val="00C104C9"/>
    <w:rsid w:val="00C10AEF"/>
    <w:rsid w:val="00C11CBC"/>
    <w:rsid w:val="00C1275B"/>
    <w:rsid w:val="00C13019"/>
    <w:rsid w:val="00C1443C"/>
    <w:rsid w:val="00C15C7F"/>
    <w:rsid w:val="00C15DA0"/>
    <w:rsid w:val="00C16CED"/>
    <w:rsid w:val="00C17787"/>
    <w:rsid w:val="00C179B8"/>
    <w:rsid w:val="00C179C0"/>
    <w:rsid w:val="00C20680"/>
    <w:rsid w:val="00C21EE2"/>
    <w:rsid w:val="00C22542"/>
    <w:rsid w:val="00C226BB"/>
    <w:rsid w:val="00C248B8"/>
    <w:rsid w:val="00C2517C"/>
    <w:rsid w:val="00C2589D"/>
    <w:rsid w:val="00C25AC6"/>
    <w:rsid w:val="00C26747"/>
    <w:rsid w:val="00C26CCE"/>
    <w:rsid w:val="00C30093"/>
    <w:rsid w:val="00C30C13"/>
    <w:rsid w:val="00C314AF"/>
    <w:rsid w:val="00C317B3"/>
    <w:rsid w:val="00C327C7"/>
    <w:rsid w:val="00C335B4"/>
    <w:rsid w:val="00C3390A"/>
    <w:rsid w:val="00C33944"/>
    <w:rsid w:val="00C33BBB"/>
    <w:rsid w:val="00C33BC0"/>
    <w:rsid w:val="00C34203"/>
    <w:rsid w:val="00C3580E"/>
    <w:rsid w:val="00C35C59"/>
    <w:rsid w:val="00C36BD2"/>
    <w:rsid w:val="00C372A9"/>
    <w:rsid w:val="00C3750D"/>
    <w:rsid w:val="00C376E2"/>
    <w:rsid w:val="00C40FB9"/>
    <w:rsid w:val="00C422D9"/>
    <w:rsid w:val="00C42F6D"/>
    <w:rsid w:val="00C4385A"/>
    <w:rsid w:val="00C444A1"/>
    <w:rsid w:val="00C4454A"/>
    <w:rsid w:val="00C457A1"/>
    <w:rsid w:val="00C45953"/>
    <w:rsid w:val="00C45B1F"/>
    <w:rsid w:val="00C46809"/>
    <w:rsid w:val="00C46C83"/>
    <w:rsid w:val="00C46DCD"/>
    <w:rsid w:val="00C47FE0"/>
    <w:rsid w:val="00C505C1"/>
    <w:rsid w:val="00C516C4"/>
    <w:rsid w:val="00C51C63"/>
    <w:rsid w:val="00C5216A"/>
    <w:rsid w:val="00C523C6"/>
    <w:rsid w:val="00C54164"/>
    <w:rsid w:val="00C5485C"/>
    <w:rsid w:val="00C54980"/>
    <w:rsid w:val="00C55109"/>
    <w:rsid w:val="00C5514E"/>
    <w:rsid w:val="00C55D5C"/>
    <w:rsid w:val="00C566F0"/>
    <w:rsid w:val="00C57680"/>
    <w:rsid w:val="00C577F4"/>
    <w:rsid w:val="00C57AF8"/>
    <w:rsid w:val="00C605E9"/>
    <w:rsid w:val="00C6085D"/>
    <w:rsid w:val="00C613C3"/>
    <w:rsid w:val="00C6277C"/>
    <w:rsid w:val="00C62DF1"/>
    <w:rsid w:val="00C62E06"/>
    <w:rsid w:val="00C62F27"/>
    <w:rsid w:val="00C63514"/>
    <w:rsid w:val="00C63E40"/>
    <w:rsid w:val="00C64758"/>
    <w:rsid w:val="00C662B0"/>
    <w:rsid w:val="00C676E2"/>
    <w:rsid w:val="00C67ECB"/>
    <w:rsid w:val="00C70137"/>
    <w:rsid w:val="00C7016C"/>
    <w:rsid w:val="00C70637"/>
    <w:rsid w:val="00C709CF"/>
    <w:rsid w:val="00C713DF"/>
    <w:rsid w:val="00C72218"/>
    <w:rsid w:val="00C72350"/>
    <w:rsid w:val="00C72E6C"/>
    <w:rsid w:val="00C7305A"/>
    <w:rsid w:val="00C73F34"/>
    <w:rsid w:val="00C7476D"/>
    <w:rsid w:val="00C74895"/>
    <w:rsid w:val="00C7491D"/>
    <w:rsid w:val="00C7660A"/>
    <w:rsid w:val="00C77A1E"/>
    <w:rsid w:val="00C77CD0"/>
    <w:rsid w:val="00C77DD5"/>
    <w:rsid w:val="00C81D2E"/>
    <w:rsid w:val="00C82084"/>
    <w:rsid w:val="00C824C3"/>
    <w:rsid w:val="00C82E98"/>
    <w:rsid w:val="00C82F38"/>
    <w:rsid w:val="00C8379C"/>
    <w:rsid w:val="00C83BDE"/>
    <w:rsid w:val="00C84489"/>
    <w:rsid w:val="00C84F90"/>
    <w:rsid w:val="00C85049"/>
    <w:rsid w:val="00C850B5"/>
    <w:rsid w:val="00C8566C"/>
    <w:rsid w:val="00C860FB"/>
    <w:rsid w:val="00C863DC"/>
    <w:rsid w:val="00C86EAD"/>
    <w:rsid w:val="00C876BA"/>
    <w:rsid w:val="00C9186D"/>
    <w:rsid w:val="00C929D7"/>
    <w:rsid w:val="00C92F17"/>
    <w:rsid w:val="00C9399B"/>
    <w:rsid w:val="00C93D12"/>
    <w:rsid w:val="00C950E5"/>
    <w:rsid w:val="00C95695"/>
    <w:rsid w:val="00C95BA5"/>
    <w:rsid w:val="00C96B19"/>
    <w:rsid w:val="00C97870"/>
    <w:rsid w:val="00CA0EF9"/>
    <w:rsid w:val="00CA11A6"/>
    <w:rsid w:val="00CA122F"/>
    <w:rsid w:val="00CA1455"/>
    <w:rsid w:val="00CA26C4"/>
    <w:rsid w:val="00CA2AD2"/>
    <w:rsid w:val="00CA2D68"/>
    <w:rsid w:val="00CA3308"/>
    <w:rsid w:val="00CA37CE"/>
    <w:rsid w:val="00CA395D"/>
    <w:rsid w:val="00CA4263"/>
    <w:rsid w:val="00CA5CF4"/>
    <w:rsid w:val="00CA7ACD"/>
    <w:rsid w:val="00CA7BF8"/>
    <w:rsid w:val="00CB103F"/>
    <w:rsid w:val="00CB12A3"/>
    <w:rsid w:val="00CB1526"/>
    <w:rsid w:val="00CB205A"/>
    <w:rsid w:val="00CB2876"/>
    <w:rsid w:val="00CB2F29"/>
    <w:rsid w:val="00CB336B"/>
    <w:rsid w:val="00CB3B05"/>
    <w:rsid w:val="00CB4A25"/>
    <w:rsid w:val="00CB5644"/>
    <w:rsid w:val="00CB5812"/>
    <w:rsid w:val="00CB64EB"/>
    <w:rsid w:val="00CB6D36"/>
    <w:rsid w:val="00CC031E"/>
    <w:rsid w:val="00CC1C2A"/>
    <w:rsid w:val="00CC1EEF"/>
    <w:rsid w:val="00CC1FFD"/>
    <w:rsid w:val="00CC3DA4"/>
    <w:rsid w:val="00CC3F29"/>
    <w:rsid w:val="00CC45DF"/>
    <w:rsid w:val="00CC4DB1"/>
    <w:rsid w:val="00CC6141"/>
    <w:rsid w:val="00CC7FA8"/>
    <w:rsid w:val="00CD0B35"/>
    <w:rsid w:val="00CD15E2"/>
    <w:rsid w:val="00CD1D84"/>
    <w:rsid w:val="00CD1F28"/>
    <w:rsid w:val="00CD2726"/>
    <w:rsid w:val="00CD34E7"/>
    <w:rsid w:val="00CD3679"/>
    <w:rsid w:val="00CD49D6"/>
    <w:rsid w:val="00CD52DA"/>
    <w:rsid w:val="00CD5F8A"/>
    <w:rsid w:val="00CD6C20"/>
    <w:rsid w:val="00CD726A"/>
    <w:rsid w:val="00CD765F"/>
    <w:rsid w:val="00CD7B25"/>
    <w:rsid w:val="00CE1058"/>
    <w:rsid w:val="00CE274C"/>
    <w:rsid w:val="00CE3354"/>
    <w:rsid w:val="00CE35D3"/>
    <w:rsid w:val="00CE464F"/>
    <w:rsid w:val="00CE4756"/>
    <w:rsid w:val="00CE503B"/>
    <w:rsid w:val="00CE701B"/>
    <w:rsid w:val="00CE7ADA"/>
    <w:rsid w:val="00CE7E69"/>
    <w:rsid w:val="00CE7FE1"/>
    <w:rsid w:val="00CF021C"/>
    <w:rsid w:val="00CF1159"/>
    <w:rsid w:val="00CF17F4"/>
    <w:rsid w:val="00CF2964"/>
    <w:rsid w:val="00CF2D52"/>
    <w:rsid w:val="00CF34B7"/>
    <w:rsid w:val="00CF3846"/>
    <w:rsid w:val="00CF3888"/>
    <w:rsid w:val="00CF4596"/>
    <w:rsid w:val="00CF5EBE"/>
    <w:rsid w:val="00CF638F"/>
    <w:rsid w:val="00CF7ACB"/>
    <w:rsid w:val="00D0021B"/>
    <w:rsid w:val="00D0032D"/>
    <w:rsid w:val="00D01CE4"/>
    <w:rsid w:val="00D02178"/>
    <w:rsid w:val="00D023E5"/>
    <w:rsid w:val="00D0240F"/>
    <w:rsid w:val="00D02543"/>
    <w:rsid w:val="00D02999"/>
    <w:rsid w:val="00D02B32"/>
    <w:rsid w:val="00D03296"/>
    <w:rsid w:val="00D03C31"/>
    <w:rsid w:val="00D05713"/>
    <w:rsid w:val="00D05A05"/>
    <w:rsid w:val="00D05B33"/>
    <w:rsid w:val="00D05D95"/>
    <w:rsid w:val="00D07253"/>
    <w:rsid w:val="00D10964"/>
    <w:rsid w:val="00D10B2B"/>
    <w:rsid w:val="00D115C0"/>
    <w:rsid w:val="00D11652"/>
    <w:rsid w:val="00D1174F"/>
    <w:rsid w:val="00D11B1A"/>
    <w:rsid w:val="00D126F7"/>
    <w:rsid w:val="00D13140"/>
    <w:rsid w:val="00D131FD"/>
    <w:rsid w:val="00D135EC"/>
    <w:rsid w:val="00D13AC7"/>
    <w:rsid w:val="00D14D5B"/>
    <w:rsid w:val="00D1519B"/>
    <w:rsid w:val="00D15F13"/>
    <w:rsid w:val="00D165C6"/>
    <w:rsid w:val="00D16711"/>
    <w:rsid w:val="00D170B2"/>
    <w:rsid w:val="00D174F9"/>
    <w:rsid w:val="00D17635"/>
    <w:rsid w:val="00D17A19"/>
    <w:rsid w:val="00D20977"/>
    <w:rsid w:val="00D20A15"/>
    <w:rsid w:val="00D21B1B"/>
    <w:rsid w:val="00D22BE5"/>
    <w:rsid w:val="00D22DDE"/>
    <w:rsid w:val="00D232BC"/>
    <w:rsid w:val="00D2375B"/>
    <w:rsid w:val="00D23B9E"/>
    <w:rsid w:val="00D245B6"/>
    <w:rsid w:val="00D26689"/>
    <w:rsid w:val="00D27A65"/>
    <w:rsid w:val="00D319C7"/>
    <w:rsid w:val="00D320BA"/>
    <w:rsid w:val="00D323DE"/>
    <w:rsid w:val="00D33547"/>
    <w:rsid w:val="00D33D8A"/>
    <w:rsid w:val="00D3470C"/>
    <w:rsid w:val="00D354D9"/>
    <w:rsid w:val="00D37711"/>
    <w:rsid w:val="00D37D1D"/>
    <w:rsid w:val="00D40469"/>
    <w:rsid w:val="00D408C4"/>
    <w:rsid w:val="00D412EE"/>
    <w:rsid w:val="00D42A14"/>
    <w:rsid w:val="00D42EF8"/>
    <w:rsid w:val="00D431AD"/>
    <w:rsid w:val="00D431FF"/>
    <w:rsid w:val="00D43D0B"/>
    <w:rsid w:val="00D4428A"/>
    <w:rsid w:val="00D50342"/>
    <w:rsid w:val="00D50CCB"/>
    <w:rsid w:val="00D5107B"/>
    <w:rsid w:val="00D51FB5"/>
    <w:rsid w:val="00D5290E"/>
    <w:rsid w:val="00D52A81"/>
    <w:rsid w:val="00D52F62"/>
    <w:rsid w:val="00D5317B"/>
    <w:rsid w:val="00D5342C"/>
    <w:rsid w:val="00D53840"/>
    <w:rsid w:val="00D540FB"/>
    <w:rsid w:val="00D54982"/>
    <w:rsid w:val="00D56ACE"/>
    <w:rsid w:val="00D60943"/>
    <w:rsid w:val="00D60C86"/>
    <w:rsid w:val="00D60D84"/>
    <w:rsid w:val="00D611AA"/>
    <w:rsid w:val="00D6137C"/>
    <w:rsid w:val="00D61510"/>
    <w:rsid w:val="00D62192"/>
    <w:rsid w:val="00D624C8"/>
    <w:rsid w:val="00D62C9C"/>
    <w:rsid w:val="00D6414B"/>
    <w:rsid w:val="00D64BA8"/>
    <w:rsid w:val="00D64F7D"/>
    <w:rsid w:val="00D658C4"/>
    <w:rsid w:val="00D669CB"/>
    <w:rsid w:val="00D6787C"/>
    <w:rsid w:val="00D7374C"/>
    <w:rsid w:val="00D74A18"/>
    <w:rsid w:val="00D74D86"/>
    <w:rsid w:val="00D7553A"/>
    <w:rsid w:val="00D75592"/>
    <w:rsid w:val="00D75877"/>
    <w:rsid w:val="00D76072"/>
    <w:rsid w:val="00D76BBD"/>
    <w:rsid w:val="00D776F7"/>
    <w:rsid w:val="00D802B9"/>
    <w:rsid w:val="00D814D3"/>
    <w:rsid w:val="00D81588"/>
    <w:rsid w:val="00D81D32"/>
    <w:rsid w:val="00D8297B"/>
    <w:rsid w:val="00D82B97"/>
    <w:rsid w:val="00D82F65"/>
    <w:rsid w:val="00D840F8"/>
    <w:rsid w:val="00D843C0"/>
    <w:rsid w:val="00D84853"/>
    <w:rsid w:val="00D84C80"/>
    <w:rsid w:val="00D85165"/>
    <w:rsid w:val="00D8528A"/>
    <w:rsid w:val="00D85306"/>
    <w:rsid w:val="00D857E9"/>
    <w:rsid w:val="00D86DBB"/>
    <w:rsid w:val="00D87AC1"/>
    <w:rsid w:val="00D90915"/>
    <w:rsid w:val="00D90DD3"/>
    <w:rsid w:val="00D91BCA"/>
    <w:rsid w:val="00D92E33"/>
    <w:rsid w:val="00D93716"/>
    <w:rsid w:val="00D93E74"/>
    <w:rsid w:val="00D94A8B"/>
    <w:rsid w:val="00D952E0"/>
    <w:rsid w:val="00D953E7"/>
    <w:rsid w:val="00D95C2C"/>
    <w:rsid w:val="00D96216"/>
    <w:rsid w:val="00D969EF"/>
    <w:rsid w:val="00D97DF2"/>
    <w:rsid w:val="00DA3DDA"/>
    <w:rsid w:val="00DA72D0"/>
    <w:rsid w:val="00DB0029"/>
    <w:rsid w:val="00DB0191"/>
    <w:rsid w:val="00DB01CD"/>
    <w:rsid w:val="00DB07DE"/>
    <w:rsid w:val="00DB268C"/>
    <w:rsid w:val="00DB27E3"/>
    <w:rsid w:val="00DB5623"/>
    <w:rsid w:val="00DB5ACB"/>
    <w:rsid w:val="00DB5C7E"/>
    <w:rsid w:val="00DB5FD0"/>
    <w:rsid w:val="00DB6E8C"/>
    <w:rsid w:val="00DB6F92"/>
    <w:rsid w:val="00DC1644"/>
    <w:rsid w:val="00DC2A9B"/>
    <w:rsid w:val="00DC4FDC"/>
    <w:rsid w:val="00DC6085"/>
    <w:rsid w:val="00DC612C"/>
    <w:rsid w:val="00DC632A"/>
    <w:rsid w:val="00DC7441"/>
    <w:rsid w:val="00DC7876"/>
    <w:rsid w:val="00DC7CA0"/>
    <w:rsid w:val="00DD017A"/>
    <w:rsid w:val="00DD024B"/>
    <w:rsid w:val="00DD0424"/>
    <w:rsid w:val="00DD0723"/>
    <w:rsid w:val="00DD09F0"/>
    <w:rsid w:val="00DD181A"/>
    <w:rsid w:val="00DD1B02"/>
    <w:rsid w:val="00DD24B2"/>
    <w:rsid w:val="00DD30AA"/>
    <w:rsid w:val="00DD3508"/>
    <w:rsid w:val="00DD3D06"/>
    <w:rsid w:val="00DD45C7"/>
    <w:rsid w:val="00DD46A6"/>
    <w:rsid w:val="00DD4D03"/>
    <w:rsid w:val="00DD52C9"/>
    <w:rsid w:val="00DD5569"/>
    <w:rsid w:val="00DD5F3D"/>
    <w:rsid w:val="00DD6736"/>
    <w:rsid w:val="00DD7061"/>
    <w:rsid w:val="00DD79D2"/>
    <w:rsid w:val="00DE0D30"/>
    <w:rsid w:val="00DE1C3C"/>
    <w:rsid w:val="00DE20F5"/>
    <w:rsid w:val="00DE27A7"/>
    <w:rsid w:val="00DE2A61"/>
    <w:rsid w:val="00DE2DB0"/>
    <w:rsid w:val="00DE4B82"/>
    <w:rsid w:val="00DE6499"/>
    <w:rsid w:val="00DE6B22"/>
    <w:rsid w:val="00DE721C"/>
    <w:rsid w:val="00DE7DF2"/>
    <w:rsid w:val="00DF1302"/>
    <w:rsid w:val="00DF13FC"/>
    <w:rsid w:val="00DF1480"/>
    <w:rsid w:val="00DF1E95"/>
    <w:rsid w:val="00DF20C5"/>
    <w:rsid w:val="00DF21E0"/>
    <w:rsid w:val="00DF266A"/>
    <w:rsid w:val="00DF2B54"/>
    <w:rsid w:val="00DF2C68"/>
    <w:rsid w:val="00DF34E2"/>
    <w:rsid w:val="00DF4725"/>
    <w:rsid w:val="00DF486C"/>
    <w:rsid w:val="00DF6568"/>
    <w:rsid w:val="00DF686B"/>
    <w:rsid w:val="00DF7B32"/>
    <w:rsid w:val="00E01ED2"/>
    <w:rsid w:val="00E02385"/>
    <w:rsid w:val="00E026CC"/>
    <w:rsid w:val="00E02C28"/>
    <w:rsid w:val="00E03805"/>
    <w:rsid w:val="00E03DB1"/>
    <w:rsid w:val="00E0466B"/>
    <w:rsid w:val="00E05306"/>
    <w:rsid w:val="00E054AF"/>
    <w:rsid w:val="00E05AA4"/>
    <w:rsid w:val="00E06AC3"/>
    <w:rsid w:val="00E06DC0"/>
    <w:rsid w:val="00E07580"/>
    <w:rsid w:val="00E07972"/>
    <w:rsid w:val="00E07D9B"/>
    <w:rsid w:val="00E100FB"/>
    <w:rsid w:val="00E10143"/>
    <w:rsid w:val="00E1065F"/>
    <w:rsid w:val="00E11443"/>
    <w:rsid w:val="00E11C8C"/>
    <w:rsid w:val="00E120F2"/>
    <w:rsid w:val="00E126F2"/>
    <w:rsid w:val="00E1279E"/>
    <w:rsid w:val="00E12BEF"/>
    <w:rsid w:val="00E15762"/>
    <w:rsid w:val="00E172B7"/>
    <w:rsid w:val="00E17D1F"/>
    <w:rsid w:val="00E17DF8"/>
    <w:rsid w:val="00E2024F"/>
    <w:rsid w:val="00E203E0"/>
    <w:rsid w:val="00E20F10"/>
    <w:rsid w:val="00E23108"/>
    <w:rsid w:val="00E23A60"/>
    <w:rsid w:val="00E23D50"/>
    <w:rsid w:val="00E24BA6"/>
    <w:rsid w:val="00E24D5B"/>
    <w:rsid w:val="00E25534"/>
    <w:rsid w:val="00E262E8"/>
    <w:rsid w:val="00E26B1D"/>
    <w:rsid w:val="00E2768C"/>
    <w:rsid w:val="00E3093B"/>
    <w:rsid w:val="00E313C6"/>
    <w:rsid w:val="00E31B04"/>
    <w:rsid w:val="00E31B9F"/>
    <w:rsid w:val="00E33478"/>
    <w:rsid w:val="00E338BD"/>
    <w:rsid w:val="00E339DC"/>
    <w:rsid w:val="00E34556"/>
    <w:rsid w:val="00E34786"/>
    <w:rsid w:val="00E350FF"/>
    <w:rsid w:val="00E3551B"/>
    <w:rsid w:val="00E35F2C"/>
    <w:rsid w:val="00E3655D"/>
    <w:rsid w:val="00E36D46"/>
    <w:rsid w:val="00E36F7F"/>
    <w:rsid w:val="00E3715C"/>
    <w:rsid w:val="00E37BEC"/>
    <w:rsid w:val="00E40AE8"/>
    <w:rsid w:val="00E40C1F"/>
    <w:rsid w:val="00E40C28"/>
    <w:rsid w:val="00E412BF"/>
    <w:rsid w:val="00E41571"/>
    <w:rsid w:val="00E41804"/>
    <w:rsid w:val="00E43A4D"/>
    <w:rsid w:val="00E4416A"/>
    <w:rsid w:val="00E443AE"/>
    <w:rsid w:val="00E4463A"/>
    <w:rsid w:val="00E45D76"/>
    <w:rsid w:val="00E508B1"/>
    <w:rsid w:val="00E50F3B"/>
    <w:rsid w:val="00E51069"/>
    <w:rsid w:val="00E51728"/>
    <w:rsid w:val="00E52308"/>
    <w:rsid w:val="00E52D6B"/>
    <w:rsid w:val="00E53382"/>
    <w:rsid w:val="00E53961"/>
    <w:rsid w:val="00E53A25"/>
    <w:rsid w:val="00E54209"/>
    <w:rsid w:val="00E54358"/>
    <w:rsid w:val="00E55405"/>
    <w:rsid w:val="00E55B71"/>
    <w:rsid w:val="00E55EA9"/>
    <w:rsid w:val="00E56F0A"/>
    <w:rsid w:val="00E617E6"/>
    <w:rsid w:val="00E62247"/>
    <w:rsid w:val="00E625F6"/>
    <w:rsid w:val="00E6309F"/>
    <w:rsid w:val="00E6593E"/>
    <w:rsid w:val="00E65BC6"/>
    <w:rsid w:val="00E66896"/>
    <w:rsid w:val="00E679F5"/>
    <w:rsid w:val="00E70622"/>
    <w:rsid w:val="00E71188"/>
    <w:rsid w:val="00E720B2"/>
    <w:rsid w:val="00E720C8"/>
    <w:rsid w:val="00E722F6"/>
    <w:rsid w:val="00E72856"/>
    <w:rsid w:val="00E72D0C"/>
    <w:rsid w:val="00E73655"/>
    <w:rsid w:val="00E7384B"/>
    <w:rsid w:val="00E74B90"/>
    <w:rsid w:val="00E74EB1"/>
    <w:rsid w:val="00E7508E"/>
    <w:rsid w:val="00E75B3C"/>
    <w:rsid w:val="00E76DE3"/>
    <w:rsid w:val="00E77DD8"/>
    <w:rsid w:val="00E8026A"/>
    <w:rsid w:val="00E81D23"/>
    <w:rsid w:val="00E81DB1"/>
    <w:rsid w:val="00E82596"/>
    <w:rsid w:val="00E82764"/>
    <w:rsid w:val="00E82B6F"/>
    <w:rsid w:val="00E840C6"/>
    <w:rsid w:val="00E84B00"/>
    <w:rsid w:val="00E84B90"/>
    <w:rsid w:val="00E84C38"/>
    <w:rsid w:val="00E84CA3"/>
    <w:rsid w:val="00E85CA8"/>
    <w:rsid w:val="00E86C5E"/>
    <w:rsid w:val="00E86E11"/>
    <w:rsid w:val="00E90827"/>
    <w:rsid w:val="00E9198E"/>
    <w:rsid w:val="00E933D8"/>
    <w:rsid w:val="00E93444"/>
    <w:rsid w:val="00E934D8"/>
    <w:rsid w:val="00E93765"/>
    <w:rsid w:val="00E93841"/>
    <w:rsid w:val="00E93A6E"/>
    <w:rsid w:val="00E93ED1"/>
    <w:rsid w:val="00E954BD"/>
    <w:rsid w:val="00E9565B"/>
    <w:rsid w:val="00E9666C"/>
    <w:rsid w:val="00E966B9"/>
    <w:rsid w:val="00E978F5"/>
    <w:rsid w:val="00EA0DA0"/>
    <w:rsid w:val="00EA1CD9"/>
    <w:rsid w:val="00EA2374"/>
    <w:rsid w:val="00EA2380"/>
    <w:rsid w:val="00EA28E2"/>
    <w:rsid w:val="00EA41DD"/>
    <w:rsid w:val="00EA5004"/>
    <w:rsid w:val="00EA5658"/>
    <w:rsid w:val="00EA57CE"/>
    <w:rsid w:val="00EA586E"/>
    <w:rsid w:val="00EA5BB1"/>
    <w:rsid w:val="00EA6875"/>
    <w:rsid w:val="00EA694A"/>
    <w:rsid w:val="00EA6A9A"/>
    <w:rsid w:val="00EA7526"/>
    <w:rsid w:val="00EB0D54"/>
    <w:rsid w:val="00EB1008"/>
    <w:rsid w:val="00EB114D"/>
    <w:rsid w:val="00EB1B1F"/>
    <w:rsid w:val="00EB1CEE"/>
    <w:rsid w:val="00EB2276"/>
    <w:rsid w:val="00EB388B"/>
    <w:rsid w:val="00EB3C72"/>
    <w:rsid w:val="00EB40A4"/>
    <w:rsid w:val="00EB49C3"/>
    <w:rsid w:val="00EB4D15"/>
    <w:rsid w:val="00EB4F7B"/>
    <w:rsid w:val="00EB5D36"/>
    <w:rsid w:val="00EB738A"/>
    <w:rsid w:val="00EB743F"/>
    <w:rsid w:val="00EB7F36"/>
    <w:rsid w:val="00EC139E"/>
    <w:rsid w:val="00EC24B1"/>
    <w:rsid w:val="00EC2687"/>
    <w:rsid w:val="00EC32EE"/>
    <w:rsid w:val="00EC4E33"/>
    <w:rsid w:val="00EC4F67"/>
    <w:rsid w:val="00EC6E30"/>
    <w:rsid w:val="00EC76F3"/>
    <w:rsid w:val="00EC7B47"/>
    <w:rsid w:val="00ED14C3"/>
    <w:rsid w:val="00ED1A45"/>
    <w:rsid w:val="00ED2C0A"/>
    <w:rsid w:val="00ED36B2"/>
    <w:rsid w:val="00ED41EA"/>
    <w:rsid w:val="00ED677F"/>
    <w:rsid w:val="00ED6D0B"/>
    <w:rsid w:val="00ED7BEB"/>
    <w:rsid w:val="00EE1112"/>
    <w:rsid w:val="00EE1BFA"/>
    <w:rsid w:val="00EE1D73"/>
    <w:rsid w:val="00EE20AC"/>
    <w:rsid w:val="00EE21DD"/>
    <w:rsid w:val="00EE2DD1"/>
    <w:rsid w:val="00EE33B2"/>
    <w:rsid w:val="00EE366C"/>
    <w:rsid w:val="00EE39A4"/>
    <w:rsid w:val="00EE4903"/>
    <w:rsid w:val="00EE51A2"/>
    <w:rsid w:val="00EE6EB7"/>
    <w:rsid w:val="00EE6F0B"/>
    <w:rsid w:val="00EF1314"/>
    <w:rsid w:val="00EF29EC"/>
    <w:rsid w:val="00EF2EEC"/>
    <w:rsid w:val="00EF304D"/>
    <w:rsid w:val="00EF337E"/>
    <w:rsid w:val="00EF5E34"/>
    <w:rsid w:val="00EF68EB"/>
    <w:rsid w:val="00EF6D48"/>
    <w:rsid w:val="00EF6EC3"/>
    <w:rsid w:val="00EF71D0"/>
    <w:rsid w:val="00EF7474"/>
    <w:rsid w:val="00EF761D"/>
    <w:rsid w:val="00F00641"/>
    <w:rsid w:val="00F01845"/>
    <w:rsid w:val="00F01D42"/>
    <w:rsid w:val="00F02227"/>
    <w:rsid w:val="00F026DC"/>
    <w:rsid w:val="00F028A9"/>
    <w:rsid w:val="00F02F9F"/>
    <w:rsid w:val="00F03682"/>
    <w:rsid w:val="00F03B0C"/>
    <w:rsid w:val="00F058AC"/>
    <w:rsid w:val="00F064CA"/>
    <w:rsid w:val="00F06871"/>
    <w:rsid w:val="00F06A75"/>
    <w:rsid w:val="00F06CC7"/>
    <w:rsid w:val="00F0740D"/>
    <w:rsid w:val="00F075E8"/>
    <w:rsid w:val="00F077B8"/>
    <w:rsid w:val="00F07EA6"/>
    <w:rsid w:val="00F1369B"/>
    <w:rsid w:val="00F13C01"/>
    <w:rsid w:val="00F13C35"/>
    <w:rsid w:val="00F14021"/>
    <w:rsid w:val="00F15358"/>
    <w:rsid w:val="00F154A7"/>
    <w:rsid w:val="00F155E4"/>
    <w:rsid w:val="00F160A9"/>
    <w:rsid w:val="00F20E8B"/>
    <w:rsid w:val="00F23749"/>
    <w:rsid w:val="00F237BD"/>
    <w:rsid w:val="00F23F2D"/>
    <w:rsid w:val="00F2405D"/>
    <w:rsid w:val="00F256E2"/>
    <w:rsid w:val="00F260F2"/>
    <w:rsid w:val="00F27168"/>
    <w:rsid w:val="00F27FF8"/>
    <w:rsid w:val="00F30EC6"/>
    <w:rsid w:val="00F31A12"/>
    <w:rsid w:val="00F31C5A"/>
    <w:rsid w:val="00F324AB"/>
    <w:rsid w:val="00F327AC"/>
    <w:rsid w:val="00F32928"/>
    <w:rsid w:val="00F3474F"/>
    <w:rsid w:val="00F34F04"/>
    <w:rsid w:val="00F35F0A"/>
    <w:rsid w:val="00F3616A"/>
    <w:rsid w:val="00F361DD"/>
    <w:rsid w:val="00F365E4"/>
    <w:rsid w:val="00F367BB"/>
    <w:rsid w:val="00F36F48"/>
    <w:rsid w:val="00F37B1F"/>
    <w:rsid w:val="00F37FE4"/>
    <w:rsid w:val="00F37FEE"/>
    <w:rsid w:val="00F4059F"/>
    <w:rsid w:val="00F41DAD"/>
    <w:rsid w:val="00F42010"/>
    <w:rsid w:val="00F42330"/>
    <w:rsid w:val="00F423AC"/>
    <w:rsid w:val="00F42ABD"/>
    <w:rsid w:val="00F43242"/>
    <w:rsid w:val="00F43538"/>
    <w:rsid w:val="00F44512"/>
    <w:rsid w:val="00F446D9"/>
    <w:rsid w:val="00F44A2A"/>
    <w:rsid w:val="00F44B58"/>
    <w:rsid w:val="00F45DB2"/>
    <w:rsid w:val="00F46822"/>
    <w:rsid w:val="00F47AEB"/>
    <w:rsid w:val="00F507E9"/>
    <w:rsid w:val="00F513C0"/>
    <w:rsid w:val="00F52B0D"/>
    <w:rsid w:val="00F53B8A"/>
    <w:rsid w:val="00F54E53"/>
    <w:rsid w:val="00F556EF"/>
    <w:rsid w:val="00F56712"/>
    <w:rsid w:val="00F571CB"/>
    <w:rsid w:val="00F604BB"/>
    <w:rsid w:val="00F605F6"/>
    <w:rsid w:val="00F60C18"/>
    <w:rsid w:val="00F61098"/>
    <w:rsid w:val="00F62121"/>
    <w:rsid w:val="00F62E29"/>
    <w:rsid w:val="00F63973"/>
    <w:rsid w:val="00F64CC3"/>
    <w:rsid w:val="00F64FAC"/>
    <w:rsid w:val="00F654F6"/>
    <w:rsid w:val="00F65998"/>
    <w:rsid w:val="00F6681B"/>
    <w:rsid w:val="00F672DB"/>
    <w:rsid w:val="00F679B9"/>
    <w:rsid w:val="00F67A90"/>
    <w:rsid w:val="00F67B7F"/>
    <w:rsid w:val="00F67EF4"/>
    <w:rsid w:val="00F70B81"/>
    <w:rsid w:val="00F70CA9"/>
    <w:rsid w:val="00F70DBE"/>
    <w:rsid w:val="00F71A6F"/>
    <w:rsid w:val="00F727C1"/>
    <w:rsid w:val="00F729BF"/>
    <w:rsid w:val="00F72BC3"/>
    <w:rsid w:val="00F73185"/>
    <w:rsid w:val="00F735C7"/>
    <w:rsid w:val="00F739D9"/>
    <w:rsid w:val="00F73A9D"/>
    <w:rsid w:val="00F74855"/>
    <w:rsid w:val="00F74AFA"/>
    <w:rsid w:val="00F74F20"/>
    <w:rsid w:val="00F757AC"/>
    <w:rsid w:val="00F77032"/>
    <w:rsid w:val="00F815DF"/>
    <w:rsid w:val="00F829FE"/>
    <w:rsid w:val="00F82BEF"/>
    <w:rsid w:val="00F83575"/>
    <w:rsid w:val="00F8417F"/>
    <w:rsid w:val="00F855B0"/>
    <w:rsid w:val="00F856A4"/>
    <w:rsid w:val="00F860C9"/>
    <w:rsid w:val="00F863B0"/>
    <w:rsid w:val="00F86674"/>
    <w:rsid w:val="00F91A3B"/>
    <w:rsid w:val="00F925D7"/>
    <w:rsid w:val="00F93AAB"/>
    <w:rsid w:val="00F945E7"/>
    <w:rsid w:val="00F950CB"/>
    <w:rsid w:val="00F9514F"/>
    <w:rsid w:val="00F96CCF"/>
    <w:rsid w:val="00F97A4C"/>
    <w:rsid w:val="00FA10E3"/>
    <w:rsid w:val="00FA238F"/>
    <w:rsid w:val="00FA338D"/>
    <w:rsid w:val="00FA3E48"/>
    <w:rsid w:val="00FA455D"/>
    <w:rsid w:val="00FA563B"/>
    <w:rsid w:val="00FA5EC1"/>
    <w:rsid w:val="00FA5FAC"/>
    <w:rsid w:val="00FA6366"/>
    <w:rsid w:val="00FA669D"/>
    <w:rsid w:val="00FA6AD9"/>
    <w:rsid w:val="00FB0323"/>
    <w:rsid w:val="00FB0B6D"/>
    <w:rsid w:val="00FB11D1"/>
    <w:rsid w:val="00FB1D81"/>
    <w:rsid w:val="00FB1DB0"/>
    <w:rsid w:val="00FB2BFD"/>
    <w:rsid w:val="00FB3044"/>
    <w:rsid w:val="00FB3114"/>
    <w:rsid w:val="00FB3A78"/>
    <w:rsid w:val="00FB3AE1"/>
    <w:rsid w:val="00FB4246"/>
    <w:rsid w:val="00FB6060"/>
    <w:rsid w:val="00FB6156"/>
    <w:rsid w:val="00FC039C"/>
    <w:rsid w:val="00FC1BDA"/>
    <w:rsid w:val="00FC22CD"/>
    <w:rsid w:val="00FC2CE1"/>
    <w:rsid w:val="00FC35AC"/>
    <w:rsid w:val="00FC39BD"/>
    <w:rsid w:val="00FC5CA0"/>
    <w:rsid w:val="00FC64DB"/>
    <w:rsid w:val="00FC6B5D"/>
    <w:rsid w:val="00FC6FF9"/>
    <w:rsid w:val="00FD0F88"/>
    <w:rsid w:val="00FD12B6"/>
    <w:rsid w:val="00FD12E6"/>
    <w:rsid w:val="00FD20A4"/>
    <w:rsid w:val="00FD2FE9"/>
    <w:rsid w:val="00FD4B0A"/>
    <w:rsid w:val="00FD51D8"/>
    <w:rsid w:val="00FD5FCF"/>
    <w:rsid w:val="00FD677A"/>
    <w:rsid w:val="00FD71A8"/>
    <w:rsid w:val="00FD75F7"/>
    <w:rsid w:val="00FD76AA"/>
    <w:rsid w:val="00FE016C"/>
    <w:rsid w:val="00FE071B"/>
    <w:rsid w:val="00FE11CE"/>
    <w:rsid w:val="00FE152D"/>
    <w:rsid w:val="00FE26D0"/>
    <w:rsid w:val="00FE39C0"/>
    <w:rsid w:val="00FE41B3"/>
    <w:rsid w:val="00FE59B7"/>
    <w:rsid w:val="00FE6564"/>
    <w:rsid w:val="00FE6A26"/>
    <w:rsid w:val="00FE777D"/>
    <w:rsid w:val="00FE7780"/>
    <w:rsid w:val="00FF17E3"/>
    <w:rsid w:val="00FF1E1E"/>
    <w:rsid w:val="00FF43A1"/>
    <w:rsid w:val="00FF43C1"/>
    <w:rsid w:val="00FF4480"/>
    <w:rsid w:val="00FF44BE"/>
    <w:rsid w:val="00FF4DAE"/>
    <w:rsid w:val="00FF547D"/>
    <w:rsid w:val="00FF56CE"/>
    <w:rsid w:val="00FF58CC"/>
    <w:rsid w:val="00FF58EB"/>
    <w:rsid w:val="00FF679D"/>
    <w:rsid w:val="00FF6844"/>
    <w:rsid w:val="00FF684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491A0"/>
  <w15:chartTrackingRefBased/>
  <w15:docId w15:val="{A4F33C1B-80DE-4A46-B7FE-01FDE70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7288"/>
    <w:rPr>
      <w:rFonts w:cs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064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7F1028"/>
    <w:pPr>
      <w:keepNext/>
      <w:ind w:left="708"/>
      <w:outlineLvl w:val="2"/>
    </w:pPr>
    <w:rPr>
      <w:rFonts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26548"/>
    <w:pPr>
      <w:jc w:val="center"/>
    </w:pPr>
    <w:rPr>
      <w:rFonts w:cs="Times New Roman"/>
      <w:sz w:val="20"/>
      <w:szCs w:val="20"/>
      <w:lang w:val="x-none" w:eastAsia="hu-HU"/>
    </w:rPr>
  </w:style>
  <w:style w:type="character" w:customStyle="1" w:styleId="CmChar">
    <w:name w:val="Cím Char"/>
    <w:link w:val="Cm"/>
    <w:rsid w:val="00826548"/>
    <w:rPr>
      <w:lang w:val="x-none" w:eastAsia="hu-HU" w:bidi="ar-SA"/>
    </w:rPr>
  </w:style>
  <w:style w:type="paragraph" w:customStyle="1" w:styleId="Listaszerbekezds1">
    <w:name w:val="Listaszerű bekezdés1"/>
    <w:basedOn w:val="Norml"/>
    <w:link w:val="ListParagraphChar"/>
    <w:rsid w:val="00826548"/>
    <w:pPr>
      <w:ind w:left="720"/>
      <w:contextualSpacing/>
    </w:pPr>
  </w:style>
  <w:style w:type="paragraph" w:styleId="NormlWeb">
    <w:name w:val="Normal (Web)"/>
    <w:basedOn w:val="Norml"/>
    <w:rsid w:val="00826548"/>
    <w:pPr>
      <w:spacing w:before="100" w:beforeAutospacing="1" w:after="100" w:afterAutospacing="1"/>
    </w:pPr>
    <w:rPr>
      <w:rFonts w:eastAsia="Calibri" w:cs="Times New Roman"/>
      <w:szCs w:val="24"/>
      <w:lang w:eastAsia="hu-HU"/>
    </w:rPr>
  </w:style>
  <w:style w:type="paragraph" w:styleId="lfej">
    <w:name w:val="header"/>
    <w:aliases w:val="Header1,Char,Header1 Char Char,Header1 Char Char Char Char Char, Char"/>
    <w:basedOn w:val="Norml"/>
    <w:link w:val="lfejChar"/>
    <w:rsid w:val="00826548"/>
    <w:pPr>
      <w:tabs>
        <w:tab w:val="center" w:pos="4536"/>
        <w:tab w:val="right" w:pos="9072"/>
      </w:tabs>
    </w:pPr>
    <w:rPr>
      <w:rFonts w:cs="Times New Roman"/>
      <w:kern w:val="24"/>
      <w:sz w:val="20"/>
      <w:szCs w:val="20"/>
      <w:lang w:val="x-none" w:eastAsia="hu-HU"/>
    </w:rPr>
  </w:style>
  <w:style w:type="character" w:customStyle="1" w:styleId="lfejChar">
    <w:name w:val="Élőfej Char"/>
    <w:aliases w:val="Header1 Char,Char Char,Header1 Char Char Char,Header1 Char Char Char Char Char Char, Char Char"/>
    <w:link w:val="lfej"/>
    <w:qFormat/>
    <w:rsid w:val="00826548"/>
    <w:rPr>
      <w:kern w:val="24"/>
      <w:lang w:val="x-none" w:eastAsia="hu-HU" w:bidi="ar-SA"/>
    </w:rPr>
  </w:style>
  <w:style w:type="paragraph" w:customStyle="1" w:styleId="Szvegtrzsbehzssal1">
    <w:name w:val="Szövegtörzs behúzással1"/>
    <w:basedOn w:val="Norml"/>
    <w:link w:val="BodyTextIndentChar"/>
    <w:rsid w:val="00826548"/>
    <w:pPr>
      <w:spacing w:after="120"/>
      <w:ind w:left="283"/>
    </w:pPr>
    <w:rPr>
      <w:rFonts w:cs="Times New Roman"/>
      <w:szCs w:val="24"/>
      <w:lang w:val="x-none" w:eastAsia="hu-HU"/>
    </w:rPr>
  </w:style>
  <w:style w:type="character" w:customStyle="1" w:styleId="BodyTextIndentChar">
    <w:name w:val="Body Text Indent Char"/>
    <w:link w:val="Szvegtrzsbehzssal1"/>
    <w:rsid w:val="00826548"/>
    <w:rPr>
      <w:sz w:val="24"/>
      <w:szCs w:val="24"/>
      <w:lang w:val="x-none" w:eastAsia="hu-HU" w:bidi="ar-SA"/>
    </w:rPr>
  </w:style>
  <w:style w:type="paragraph" w:customStyle="1" w:styleId="Default">
    <w:name w:val="Default"/>
    <w:rsid w:val="00F67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3Char">
    <w:name w:val="Címsor 3 Char"/>
    <w:link w:val="Cmsor3"/>
    <w:rsid w:val="007F1028"/>
    <w:rPr>
      <w:sz w:val="28"/>
      <w:szCs w:val="22"/>
      <w:lang w:val="hu-HU" w:eastAsia="en-US" w:bidi="ar-SA"/>
    </w:rPr>
  </w:style>
  <w:style w:type="paragraph" w:styleId="llb">
    <w:name w:val="footer"/>
    <w:basedOn w:val="Norml"/>
    <w:rsid w:val="003065C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065C2"/>
  </w:style>
  <w:style w:type="character" w:customStyle="1" w:styleId="ListParagraphChar">
    <w:name w:val="List Paragraph Char"/>
    <w:link w:val="Listaszerbekezds1"/>
    <w:rsid w:val="00F0740D"/>
    <w:rPr>
      <w:rFonts w:cs="Calibri"/>
      <w:sz w:val="24"/>
      <w:szCs w:val="22"/>
      <w:lang w:val="hu-HU" w:eastAsia="en-US" w:bidi="ar-SA"/>
    </w:rPr>
  </w:style>
  <w:style w:type="paragraph" w:styleId="Listaszerbekezds">
    <w:name w:val="List Paragraph"/>
    <w:aliases w:val="List Paragraph2,List Paragraph21,Párrafo de lista1,bekezdés1,L,Lista (Tigr,List Paragraph,Parágrafo da Lista1,Listaszerû bekezdés5,LISTA,Dot pt,No Spacing1,lista,Bullet_1,lista_2,List Paragraph à moi,Számozott lista 1,Welt L"/>
    <w:basedOn w:val="Norml"/>
    <w:link w:val="ListaszerbekezdsChar"/>
    <w:uiPriority w:val="34"/>
    <w:qFormat/>
    <w:rsid w:val="0045314C"/>
    <w:pPr>
      <w:ind w:left="720"/>
      <w:contextualSpacing/>
    </w:pPr>
    <w:rPr>
      <w:rFonts w:cs="Times New Roman"/>
      <w:szCs w:val="24"/>
      <w:lang w:eastAsia="hu-HU"/>
    </w:rPr>
  </w:style>
  <w:style w:type="character" w:customStyle="1" w:styleId="ListaszerbekezdsChar">
    <w:name w:val="Listaszerű bekezdés Char"/>
    <w:aliases w:val="List Paragraph2 Char,List Paragraph21 Char,Párrafo de lista1 Char,bekezdés1 Char,L Char,Lista (Tigr Char,List Paragraph Char1,Parágrafo da Lista1 Char,Listaszerû bekezdés5 Char,LISTA Char,Dot pt Char,No Spacing1 Char,lista Char"/>
    <w:link w:val="Listaszerbekezds"/>
    <w:uiPriority w:val="34"/>
    <w:qFormat/>
    <w:rsid w:val="0045314C"/>
    <w:rPr>
      <w:sz w:val="24"/>
      <w:szCs w:val="24"/>
    </w:rPr>
  </w:style>
  <w:style w:type="paragraph" w:styleId="Nincstrkz">
    <w:name w:val="No Spacing"/>
    <w:uiPriority w:val="1"/>
    <w:qFormat/>
    <w:rsid w:val="002A1F2C"/>
    <w:rPr>
      <w:rFonts w:cs="Calibri"/>
      <w:sz w:val="24"/>
      <w:szCs w:val="22"/>
      <w:lang w:eastAsia="en-US"/>
    </w:rPr>
  </w:style>
  <w:style w:type="paragraph" w:styleId="Felsorols">
    <w:name w:val="List Bullet"/>
    <w:basedOn w:val="Norml"/>
    <w:autoRedefine/>
    <w:rsid w:val="00524716"/>
    <w:pPr>
      <w:numPr>
        <w:numId w:val="1"/>
      </w:numPr>
      <w:tabs>
        <w:tab w:val="left" w:pos="851"/>
      </w:tabs>
      <w:jc w:val="both"/>
    </w:pPr>
    <w:rPr>
      <w:rFonts w:cs="Times New Roman"/>
      <w:bCs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30408"/>
    <w:pPr>
      <w:ind w:left="426" w:firstLine="24"/>
      <w:jc w:val="both"/>
    </w:pPr>
    <w:rPr>
      <w:rFonts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30408"/>
    <w:rPr>
      <w:sz w:val="26"/>
    </w:rPr>
  </w:style>
  <w:style w:type="paragraph" w:styleId="Szvegtrzsbehzssal3">
    <w:name w:val="Body Text Indent 3"/>
    <w:basedOn w:val="Norml"/>
    <w:link w:val="Szvegtrzsbehzssal3Char"/>
    <w:rsid w:val="00430408"/>
    <w:pPr>
      <w:ind w:left="426" w:hanging="426"/>
      <w:jc w:val="both"/>
    </w:pPr>
    <w:rPr>
      <w:rFonts w:cs="Times New Roman"/>
      <w:sz w:val="26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30408"/>
    <w:rPr>
      <w:sz w:val="26"/>
    </w:rPr>
  </w:style>
  <w:style w:type="character" w:customStyle="1" w:styleId="szekhely">
    <w:name w:val="szekhely"/>
    <w:basedOn w:val="Bekezdsalapbettpusa"/>
    <w:rsid w:val="00085A1C"/>
  </w:style>
  <w:style w:type="paragraph" w:styleId="Buborkszveg">
    <w:name w:val="Balloon Text"/>
    <w:basedOn w:val="Norml"/>
    <w:link w:val="BuborkszvegChar"/>
    <w:uiPriority w:val="99"/>
    <w:semiHidden/>
    <w:unhideWhenUsed/>
    <w:rsid w:val="001064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401"/>
    <w:rPr>
      <w:rFonts w:ascii="Segoe UI" w:hAnsi="Segoe UI" w:cs="Segoe UI"/>
      <w:sz w:val="18"/>
      <w:szCs w:val="18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064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268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2687B"/>
    <w:rPr>
      <w:rFonts w:cs="Calibri"/>
      <w:sz w:val="24"/>
      <w:szCs w:val="22"/>
      <w:lang w:eastAsia="en-US"/>
    </w:rPr>
  </w:style>
  <w:style w:type="paragraph" w:customStyle="1" w:styleId="Bekezds">
    <w:name w:val="Bekezdés"/>
    <w:uiPriority w:val="99"/>
    <w:rsid w:val="00DF1480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paragraph" w:customStyle="1" w:styleId="FCm">
    <w:name w:val="FôCím"/>
    <w:basedOn w:val="Norml"/>
    <w:rsid w:val="00D84853"/>
    <w:pPr>
      <w:keepNext/>
      <w:spacing w:before="480" w:after="240"/>
      <w:jc w:val="center"/>
    </w:pPr>
    <w:rPr>
      <w:rFonts w:cs="Times New Roman"/>
      <w:b/>
      <w:sz w:val="28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F74AF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4AFA"/>
    <w:rPr>
      <w:rFonts w:cs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EFF0-1EA5-4AF2-AD67-1F7B5FE8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28</Pages>
  <Words>7787</Words>
  <Characters>55548</Characters>
  <Application>Microsoft Office Word</Application>
  <DocSecurity>0</DocSecurity>
  <Lines>462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63209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dr. Kiss Mónika</dc:creator>
  <cp:keywords/>
  <cp:lastModifiedBy>Troján-Kern Ágnes</cp:lastModifiedBy>
  <cp:revision>240</cp:revision>
  <cp:lastPrinted>2025-07-03T10:33:00Z</cp:lastPrinted>
  <dcterms:created xsi:type="dcterms:W3CDTF">2025-06-26T18:41:00Z</dcterms:created>
  <dcterms:modified xsi:type="dcterms:W3CDTF">2025-07-08T09:06:00Z</dcterms:modified>
</cp:coreProperties>
</file>